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212"/>
      </w:tblGrid>
      <w:tr w:rsidR="00656EF7" w:rsidRPr="00656EF7" w:rsidTr="00656EF7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56EF7" w:rsidRPr="00656EF7" w:rsidRDefault="00656EF7" w:rsidP="00656E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От кого: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EF7" w:rsidRPr="00656EF7" w:rsidRDefault="00656EF7" w:rsidP="00656E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b/>
                <w:bCs/>
                <w:color w:val="2D435B"/>
                <w:sz w:val="16"/>
              </w:rPr>
              <w:t>mm.martynova@mail.ru</w:t>
            </w: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 </w:t>
            </w:r>
          </w:p>
        </w:tc>
      </w:tr>
    </w:tbl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09 июля 2015 года, 19:53</w:t>
      </w:r>
    </w:p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Здравствуйте.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Имя отправителя: Мария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Добрый день! Пожалуйста, подскажите контакт, с помощью которого я смогу получить информацию об аренде земельного участка под строительство на г</w:t>
      </w:r>
      <w:proofErr w:type="gramStart"/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.З</w:t>
      </w:r>
      <w:proofErr w:type="gramEnd"/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еленая. С возможностью дальнейшего выкупа этого участка под объектом.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К сожалению, номера телефонов, указанные в ответах на письма предыдущих граждан, не рабочие.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А конкретно, номера 8 38473 3 30 17 и 8 38473 6 24 97. 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Спасибо, с уважением,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Мария.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1964"/>
      </w:tblGrid>
      <w:tr w:rsidR="00656EF7" w:rsidRPr="00656EF7" w:rsidTr="00656EF7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56EF7" w:rsidRPr="00656EF7" w:rsidRDefault="00656EF7" w:rsidP="00656EF7">
            <w:pPr>
              <w:spacing w:after="0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EF7" w:rsidRPr="00656EF7" w:rsidRDefault="00656EF7" w:rsidP="00656EF7">
            <w:pPr>
              <w:spacing w:after="0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 </w:t>
            </w:r>
          </w:p>
        </w:tc>
      </w:tr>
      <w:tr w:rsidR="00656EF7" w:rsidRPr="00656EF7" w:rsidTr="00656EF7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56EF7" w:rsidRPr="00656EF7" w:rsidRDefault="00656EF7" w:rsidP="00656E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Кому: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EF7" w:rsidRPr="00656EF7" w:rsidRDefault="00656EF7" w:rsidP="00656E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</w:pPr>
            <w:r w:rsidRPr="00656EF7">
              <w:rPr>
                <w:rFonts w:ascii="Verdana" w:eastAsia="Times New Roman" w:hAnsi="Verdana" w:cs="Times New Roman"/>
                <w:color w:val="2D435B"/>
                <w:sz w:val="16"/>
                <w:szCs w:val="16"/>
              </w:rPr>
              <w:t>mm.martynova@mail.ru</w:t>
            </w:r>
          </w:p>
        </w:tc>
      </w:tr>
    </w:tbl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9pt;height:18.2pt" o:ole="">
            <v:imagedata r:id="rId4" o:title=""/>
          </v:shape>
          <w:control r:id="rId5" w:name="DefaultOcxName" w:shapeid="_x0000_i1027"/>
        </w:object>
      </w:r>
    </w:p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10 июля 2015 года, 10:20</w:t>
      </w:r>
    </w:p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Уважаемая Мария!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 xml:space="preserve">Все </w:t>
      </w:r>
      <w:proofErr w:type="gramStart"/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телефоны</w:t>
      </w:r>
      <w:proofErr w:type="gramEnd"/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 xml:space="preserve"> действующие 6 -24-97 - телефон Администрации Шерегешского городского поселения, 3 -30-17 телефон КУМИ Таштагольского муниципального района.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Код города - 38473, 8-  выход на межгород.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С уважением, </w:t>
      </w: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br/>
        <w:t>Глава Шерегешскогог городского поселения                                            В.В.Дорогунцов</w:t>
      </w:r>
    </w:p>
    <w:p w:rsidR="00656EF7" w:rsidRPr="00656EF7" w:rsidRDefault="00656EF7" w:rsidP="00656E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D435B"/>
          <w:sz w:val="19"/>
          <w:szCs w:val="19"/>
        </w:rPr>
      </w:pPr>
      <w:r w:rsidRPr="00656EF7">
        <w:rPr>
          <w:rFonts w:ascii="Verdana" w:eastAsia="Times New Roman" w:hAnsi="Verdana" w:cs="Times New Roman"/>
          <w:color w:val="2D435B"/>
          <w:sz w:val="19"/>
          <w:szCs w:val="19"/>
        </w:rPr>
        <w:t> </w:t>
      </w:r>
    </w:p>
    <w:p w:rsidR="00000000" w:rsidRDefault="00656E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6EF7"/>
    <w:rsid w:val="006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2015-07-10T03:30:00Z</dcterms:created>
  <dcterms:modified xsi:type="dcterms:W3CDTF">2015-07-10T03:31:00Z</dcterms:modified>
</cp:coreProperties>
</file>