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80.15pt" o:ole="">
            <v:imagedata r:id="rId8" o:title=""/>
          </v:shape>
          <o:OLEObject Type="Embed" ProgID="PBrush" ShapeID="_x0000_i1025" DrawAspect="Content" ObjectID="_1667022403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6F57E3">
        <w:rPr>
          <w:b/>
          <w:sz w:val="28"/>
          <w:szCs w:val="28"/>
        </w:rPr>
        <w:t>1</w:t>
      </w:r>
      <w:r w:rsidR="001A7A2F">
        <w:rPr>
          <w:b/>
          <w:sz w:val="28"/>
          <w:szCs w:val="28"/>
        </w:rPr>
        <w:t>6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1A7A2F">
        <w:rPr>
          <w:b/>
          <w:sz w:val="28"/>
          <w:szCs w:val="28"/>
        </w:rPr>
        <w:t>но</w:t>
      </w:r>
      <w:r w:rsidR="00A56A6C">
        <w:rPr>
          <w:b/>
          <w:sz w:val="28"/>
          <w:szCs w:val="28"/>
        </w:rPr>
        <w:t>ября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6F57E3">
        <w:rPr>
          <w:b/>
          <w:sz w:val="28"/>
          <w:szCs w:val="28"/>
        </w:rPr>
        <w:t>10</w:t>
      </w:r>
      <w:r w:rsidR="001A7A2F">
        <w:rPr>
          <w:b/>
          <w:sz w:val="28"/>
          <w:szCs w:val="28"/>
        </w:rPr>
        <w:t>3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по вопросу</w:t>
      </w:r>
      <w:r w:rsidRPr="00353B22">
        <w:rPr>
          <w:sz w:val="28"/>
        </w:rPr>
        <w:t xml:space="preserve"> </w:t>
      </w:r>
      <w:r w:rsidR="00A56A6C" w:rsidRPr="00C74C9E">
        <w:rPr>
          <w:sz w:val="28"/>
          <w:szCs w:val="28"/>
        </w:rPr>
        <w:t>установления условно разрешенного вида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A56A6C" w:rsidRPr="001A7A2F">
        <w:rPr>
          <w:color w:val="FF0000"/>
          <w:sz w:val="28"/>
          <w:szCs w:val="28"/>
        </w:rPr>
        <w:t>1</w:t>
      </w:r>
      <w:r w:rsidR="001A7A2F" w:rsidRPr="001A7A2F">
        <w:rPr>
          <w:color w:val="FF0000"/>
          <w:sz w:val="28"/>
          <w:szCs w:val="28"/>
        </w:rPr>
        <w:t>6</w:t>
      </w:r>
      <w:r w:rsidRPr="001A7A2F">
        <w:rPr>
          <w:color w:val="FF0000"/>
          <w:sz w:val="28"/>
          <w:szCs w:val="28"/>
        </w:rPr>
        <w:t>.</w:t>
      </w:r>
      <w:r w:rsidR="00A56A6C" w:rsidRPr="001A7A2F">
        <w:rPr>
          <w:color w:val="FF0000"/>
          <w:sz w:val="28"/>
          <w:szCs w:val="28"/>
        </w:rPr>
        <w:t>1</w:t>
      </w:r>
      <w:r w:rsidR="001A7A2F" w:rsidRPr="001A7A2F">
        <w:rPr>
          <w:color w:val="FF0000"/>
          <w:sz w:val="28"/>
          <w:szCs w:val="28"/>
        </w:rPr>
        <w:t>1</w:t>
      </w:r>
      <w:r w:rsidR="003F1E21" w:rsidRPr="001A7A2F">
        <w:rPr>
          <w:color w:val="FF0000"/>
          <w:sz w:val="28"/>
          <w:szCs w:val="28"/>
        </w:rPr>
        <w:t>.</w:t>
      </w:r>
      <w:r w:rsidRPr="001A7A2F">
        <w:rPr>
          <w:color w:val="FF0000"/>
          <w:sz w:val="28"/>
          <w:szCs w:val="28"/>
        </w:rPr>
        <w:t xml:space="preserve">2020 г., </w:t>
      </w:r>
      <w:r w:rsidRPr="006264C5">
        <w:rPr>
          <w:sz w:val="28"/>
          <w:szCs w:val="28"/>
        </w:rPr>
        <w:t>постановляю:</w:t>
      </w:r>
    </w:p>
    <w:p w:rsidR="00BC7F8E" w:rsidRPr="006264C5" w:rsidRDefault="001A7A2F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7A2F">
        <w:rPr>
          <w:color w:val="FF0000"/>
          <w:sz w:val="28"/>
        </w:rPr>
        <w:t>установить условно разрешенный вид использования земельного участка, расположенного по адресу: Российская Федерация, Кемеровская область - Кузбасс, Таштагольский муниципальный район, Шерегешское городское поселение, пгт. Шерегеш, ул. Гагарина, земельный участок № 39А - для индивидуального жилищного строительства</w:t>
      </w:r>
      <w:r w:rsidR="00A56A6C">
        <w:rPr>
          <w:sz w:val="28"/>
        </w:rPr>
        <w:t>.</w:t>
      </w:r>
      <w:r w:rsidR="006264C5" w:rsidRPr="006264C5">
        <w:rPr>
          <w:bCs/>
          <w:sz w:val="28"/>
          <w:szCs w:val="28"/>
        </w:rPr>
        <w:t xml:space="preserve"> </w:t>
      </w:r>
      <w:r w:rsidR="004B6CED" w:rsidRPr="006264C5">
        <w:rPr>
          <w:sz w:val="28"/>
          <w:szCs w:val="28"/>
        </w:rPr>
        <w:t xml:space="preserve">Решение принято </w:t>
      </w:r>
      <w:r w:rsidR="00BC7F8E" w:rsidRPr="006264C5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6264C5">
        <w:rPr>
          <w:sz w:val="28"/>
          <w:szCs w:val="28"/>
        </w:rPr>
        <w:t>льного образования "Шерегешское</w:t>
      </w:r>
      <w:r w:rsidR="00BC7F8E" w:rsidRPr="006264C5">
        <w:rPr>
          <w:sz w:val="28"/>
          <w:szCs w:val="28"/>
        </w:rPr>
        <w:t xml:space="preserve"> город</w:t>
      </w:r>
      <w:bookmarkStart w:id="0" w:name="_GoBack"/>
      <w:bookmarkEnd w:id="0"/>
      <w:r w:rsidR="00BC7F8E" w:rsidRPr="006264C5">
        <w:rPr>
          <w:sz w:val="28"/>
          <w:szCs w:val="28"/>
        </w:rPr>
        <w:t xml:space="preserve">ское поселение", 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EDCCE1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44A1-E4B3-4CBA-8B6C-501D4A9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2020-11-16T01:57:00Z</cp:lastPrinted>
  <dcterms:created xsi:type="dcterms:W3CDTF">2020-11-16T01:54:00Z</dcterms:created>
  <dcterms:modified xsi:type="dcterms:W3CDTF">2020-11-16T02:00:00Z</dcterms:modified>
</cp:coreProperties>
</file>