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2" w:rsidRPr="009272CE" w:rsidRDefault="00AA4FE2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98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98D">
        <w:rPr>
          <w:rFonts w:ascii="Times New Roman" w:hAnsi="Times New Roman"/>
          <w:b/>
          <w:sz w:val="28"/>
          <w:szCs w:val="28"/>
        </w:rPr>
        <w:t>ТАШТАГОЛЬСКИЙ РАЙОН</w:t>
      </w:r>
    </w:p>
    <w:p w:rsidR="0031511F" w:rsidRPr="007E098D" w:rsidRDefault="0031511F" w:rsidP="003151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511F" w:rsidRPr="007E098D" w:rsidRDefault="0031511F" w:rsidP="003151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98D">
        <w:rPr>
          <w:rFonts w:ascii="Times New Roman" w:hAnsi="Times New Roman" w:cs="Times New Roman"/>
          <w:sz w:val="28"/>
          <w:szCs w:val="28"/>
        </w:rPr>
        <w:t>АДМИНИСТРАЦИЯ ШЕРЕГЕШСКОГО ГОРОДСКОГО ПОСЕЛЕНИЯ</w:t>
      </w:r>
    </w:p>
    <w:p w:rsidR="0031511F" w:rsidRPr="007E098D" w:rsidRDefault="0031511F" w:rsidP="0031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11F" w:rsidRPr="007E098D" w:rsidRDefault="009D1C23" w:rsidP="003151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09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11F" w:rsidRPr="007E098D" w:rsidRDefault="009D1C23" w:rsidP="003151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E098D">
        <w:rPr>
          <w:rFonts w:ascii="Times New Roman" w:hAnsi="Times New Roman" w:cs="Times New Roman"/>
          <w:sz w:val="28"/>
          <w:szCs w:val="28"/>
        </w:rPr>
        <w:t>от «03</w:t>
      </w:r>
      <w:r w:rsidR="0031511F" w:rsidRPr="007E098D">
        <w:rPr>
          <w:rFonts w:ascii="Times New Roman" w:hAnsi="Times New Roman" w:cs="Times New Roman"/>
          <w:sz w:val="28"/>
          <w:szCs w:val="28"/>
        </w:rPr>
        <w:t>»</w:t>
      </w:r>
      <w:r w:rsidR="009272CE" w:rsidRPr="007E098D">
        <w:rPr>
          <w:rFonts w:ascii="Times New Roman" w:hAnsi="Times New Roman" w:cs="Times New Roman"/>
          <w:sz w:val="28"/>
          <w:szCs w:val="28"/>
        </w:rPr>
        <w:t xml:space="preserve"> октября 2011 г.    </w:t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="009272CE" w:rsidRPr="007E098D">
        <w:rPr>
          <w:rFonts w:ascii="Times New Roman" w:hAnsi="Times New Roman" w:cs="Times New Roman"/>
          <w:sz w:val="28"/>
          <w:szCs w:val="28"/>
        </w:rPr>
        <w:tab/>
      </w:r>
      <w:r w:rsidRPr="007E098D">
        <w:rPr>
          <w:rFonts w:ascii="Times New Roman" w:hAnsi="Times New Roman" w:cs="Times New Roman"/>
          <w:sz w:val="28"/>
          <w:szCs w:val="28"/>
        </w:rPr>
        <w:t>N 48-п</w:t>
      </w:r>
    </w:p>
    <w:p w:rsidR="0031511F" w:rsidRPr="007E098D" w:rsidRDefault="0031511F" w:rsidP="003151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511F" w:rsidRPr="007E098D" w:rsidRDefault="0031511F" w:rsidP="003151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98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предоставлению муниципальной услуги  "Принятие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31511F" w:rsidRPr="007E098D" w:rsidRDefault="0031511F" w:rsidP="003151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98D">
        <w:rPr>
          <w:rFonts w:ascii="Times New Roman" w:hAnsi="Times New Roman"/>
          <w:sz w:val="28"/>
          <w:szCs w:val="28"/>
        </w:rPr>
        <w:t xml:space="preserve">В целях реализации Градостроительного </w:t>
      </w:r>
      <w:hyperlink r:id="rId5" w:history="1">
        <w:r w:rsidRPr="007E098D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7E098D">
        <w:rPr>
          <w:rFonts w:ascii="Times New Roman" w:hAnsi="Times New Roman"/>
          <w:sz w:val="28"/>
          <w:szCs w:val="28"/>
        </w:rPr>
        <w:t xml:space="preserve"> Российской Федерации, в соответствии с Федеральным </w:t>
      </w:r>
      <w:hyperlink r:id="rId6" w:history="1">
        <w:r w:rsidRPr="007E098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E098D">
        <w:rPr>
          <w:rFonts w:ascii="Times New Roman" w:hAnsi="Times New Roman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7" w:history="1">
        <w:r w:rsidRPr="007E098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E098D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7E098D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E098D">
        <w:rPr>
          <w:rFonts w:ascii="Times New Roman" w:hAnsi="Times New Roman"/>
          <w:sz w:val="28"/>
          <w:szCs w:val="28"/>
        </w:rPr>
        <w:t xml:space="preserve"> администрации  Шерегешского городского поселения  от 30.11.2010 N 19-п</w:t>
      </w:r>
      <w:r w:rsidRPr="007E098D">
        <w:rPr>
          <w:rFonts w:ascii="Times New Roman" w:hAnsi="Times New Roman"/>
          <w:b/>
          <w:sz w:val="28"/>
          <w:szCs w:val="28"/>
        </w:rPr>
        <w:t xml:space="preserve"> "</w:t>
      </w:r>
      <w:r w:rsidRPr="007E098D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 Шерегешского городского поселения".</w:t>
      </w:r>
    </w:p>
    <w:p w:rsidR="0031511F" w:rsidRPr="007E098D" w:rsidRDefault="0031511F" w:rsidP="003151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98D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7E09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7E098D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98D">
        <w:rPr>
          <w:rFonts w:ascii="Times New Roman" w:hAnsi="Times New Roman"/>
          <w:sz w:val="28"/>
          <w:szCs w:val="28"/>
        </w:rPr>
        <w:t xml:space="preserve"> 2.  Специалисту 1 категории Администрации Шерегешского городского поселения Капаниной Н.В. обеспечить размещение  постановления на официальном сайте администрации  Шерегешского городского поселения и  обнародовать на информационных стендах в здании Администрации Шерегешского городского поселения.</w:t>
      </w: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98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 Шерегешского городского поселения  Идимешева И.А.</w:t>
      </w: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98D">
        <w:rPr>
          <w:rFonts w:ascii="Times New Roman" w:hAnsi="Times New Roman"/>
          <w:sz w:val="28"/>
          <w:szCs w:val="28"/>
        </w:rPr>
        <w:t>4. Настоящее постановление вступает в силу  с момента 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 пгт. Шерегеш, ул. Гагарина, 6.</w:t>
      </w: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11F" w:rsidRPr="007E098D" w:rsidRDefault="0031511F" w:rsidP="0092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11F" w:rsidRPr="007E098D" w:rsidRDefault="0031511F" w:rsidP="0031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098D">
        <w:rPr>
          <w:rFonts w:ascii="Times New Roman" w:hAnsi="Times New Roman"/>
          <w:b/>
          <w:sz w:val="28"/>
          <w:szCs w:val="28"/>
        </w:rPr>
        <w:t xml:space="preserve">Глава Шерегешского </w:t>
      </w:r>
    </w:p>
    <w:p w:rsidR="0031511F" w:rsidRDefault="0031511F" w:rsidP="007E0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098D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7E098D">
        <w:rPr>
          <w:rFonts w:ascii="Times New Roman" w:hAnsi="Times New Roman"/>
          <w:b/>
          <w:sz w:val="28"/>
          <w:szCs w:val="28"/>
        </w:rPr>
        <w:tab/>
      </w:r>
      <w:r w:rsidRPr="007E098D">
        <w:rPr>
          <w:rFonts w:ascii="Times New Roman" w:hAnsi="Times New Roman"/>
          <w:b/>
          <w:sz w:val="28"/>
          <w:szCs w:val="28"/>
        </w:rPr>
        <w:tab/>
      </w:r>
      <w:r w:rsidRPr="007E098D">
        <w:rPr>
          <w:rFonts w:ascii="Times New Roman" w:hAnsi="Times New Roman"/>
          <w:b/>
          <w:sz w:val="28"/>
          <w:szCs w:val="28"/>
        </w:rPr>
        <w:tab/>
      </w:r>
      <w:r w:rsidRPr="007E098D">
        <w:rPr>
          <w:rFonts w:ascii="Times New Roman" w:hAnsi="Times New Roman"/>
          <w:b/>
          <w:sz w:val="28"/>
          <w:szCs w:val="28"/>
        </w:rPr>
        <w:tab/>
      </w:r>
      <w:r w:rsidRPr="007E098D">
        <w:rPr>
          <w:rFonts w:ascii="Times New Roman" w:hAnsi="Times New Roman"/>
          <w:b/>
          <w:sz w:val="28"/>
          <w:szCs w:val="28"/>
        </w:rPr>
        <w:tab/>
      </w:r>
      <w:r w:rsidRPr="007E098D">
        <w:rPr>
          <w:rFonts w:ascii="Times New Roman" w:hAnsi="Times New Roman"/>
          <w:b/>
          <w:sz w:val="28"/>
          <w:szCs w:val="28"/>
        </w:rPr>
        <w:tab/>
        <w:t>В.В.</w:t>
      </w:r>
      <w:r w:rsidR="007E098D">
        <w:rPr>
          <w:rFonts w:ascii="Times New Roman" w:hAnsi="Times New Roman"/>
          <w:b/>
          <w:sz w:val="28"/>
          <w:szCs w:val="28"/>
        </w:rPr>
        <w:t xml:space="preserve"> </w:t>
      </w:r>
      <w:r w:rsidRPr="007E098D">
        <w:rPr>
          <w:rFonts w:ascii="Times New Roman" w:hAnsi="Times New Roman"/>
          <w:b/>
          <w:sz w:val="28"/>
          <w:szCs w:val="28"/>
        </w:rPr>
        <w:t>Дорогунцов</w:t>
      </w:r>
    </w:p>
    <w:p w:rsidR="007E098D" w:rsidRPr="009272CE" w:rsidRDefault="007E098D" w:rsidP="007E0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1511F" w:rsidRDefault="0031511F" w:rsidP="009272CE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72CE" w:rsidRPr="009272CE" w:rsidRDefault="009272CE" w:rsidP="009272CE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4FE2" w:rsidRPr="007E098D" w:rsidRDefault="00AA4F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511F" w:rsidRPr="007E098D" w:rsidRDefault="00315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AA4FE2" w:rsidRPr="007E098D" w:rsidRDefault="009D1C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от «03» октября 2011 г. N 48-п</w:t>
      </w:r>
    </w:p>
    <w:p w:rsidR="00AA4FE2" w:rsidRPr="007E098D" w:rsidRDefault="00AA4F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A4FE2" w:rsidRPr="007E098D" w:rsidRDefault="00AA4F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"ПРИНЯТИЕ</w:t>
      </w:r>
    </w:p>
    <w:p w:rsidR="00AA4FE2" w:rsidRPr="007E098D" w:rsidRDefault="00AA4F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ДОКУМЕНТОВ, А ТАКЖЕ ВЫДАЧА РЕШЕНИЙ О ПЕРЕВОДЕ ИЛИ ОБ ОТКАЗЕ</w:t>
      </w:r>
    </w:p>
    <w:p w:rsidR="00AA4FE2" w:rsidRPr="007E098D" w:rsidRDefault="00AA4F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 ПЕРЕВОДЕ ЖИЛОГО ПОМЕЩЕНИЯ В НЕЖИЛОЕ ИЛИ НЕЖИЛОГО ПОМЕЩЕНИЯ</w:t>
      </w:r>
    </w:p>
    <w:p w:rsidR="00AA4FE2" w:rsidRPr="007E098D" w:rsidRDefault="00AA4F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администрации </w:t>
      </w:r>
      <w:r w:rsidR="005B2268" w:rsidRPr="007E098D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7E098D">
        <w:rPr>
          <w:rFonts w:ascii="Times New Roman" w:hAnsi="Times New Roman" w:cs="Times New Roman"/>
          <w:sz w:val="24"/>
          <w:szCs w:val="24"/>
        </w:rPr>
        <w:t xml:space="preserve">"Принятие документов, а также выдача решений о переводе или об отказе в переводе жилого помещения в нежилое или нежилого помещения в жилое помещение" разработан в соответствии с Федеральным </w:t>
      </w:r>
      <w:hyperlink r:id="rId10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6C1C03" w:rsidRPr="007E098D">
        <w:rPr>
          <w:rFonts w:ascii="Times New Roman" w:hAnsi="Times New Roman" w:cs="Times New Roman"/>
          <w:sz w:val="24"/>
          <w:szCs w:val="24"/>
        </w:rPr>
        <w:t xml:space="preserve"> администрации Шерегешского городского поселения N19-п</w:t>
      </w:r>
      <w:r w:rsidRPr="007E098D">
        <w:rPr>
          <w:rFonts w:ascii="Times New Roman" w:hAnsi="Times New Roman" w:cs="Times New Roman"/>
          <w:sz w:val="24"/>
          <w:szCs w:val="24"/>
        </w:rPr>
        <w:t xml:space="preserve"> 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от 31.10.2010г.</w:t>
      </w:r>
      <w:r w:rsidRPr="007E098D">
        <w:rPr>
          <w:rFonts w:ascii="Times New Roman" w:hAnsi="Times New Roman" w:cs="Times New Roman"/>
          <w:sz w:val="24"/>
          <w:szCs w:val="24"/>
        </w:rPr>
        <w:t>"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</w:t>
      </w:r>
      <w:r w:rsidRPr="007E098D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".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разработан в целях повышения качества исполнения и доступности результатов предоставления муниципальной услуги администрацией 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7E098D">
        <w:rPr>
          <w:rFonts w:ascii="Times New Roman" w:hAnsi="Times New Roman" w:cs="Times New Roman"/>
          <w:sz w:val="24"/>
          <w:szCs w:val="24"/>
        </w:rPr>
        <w:t>по выдаче решения о переводе (отказе в переводе) жилого (нежилого) помещения в нежилое (жилое) помещение (далее - Регламент). Регламент определяет последовательность и сроки действий (административные процедуры) муниципальных служащих при предоставлении данной муниципальной услуги.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 - </w:t>
      </w:r>
      <w:r w:rsidR="005B2268" w:rsidRPr="007E098D">
        <w:rPr>
          <w:rFonts w:ascii="Times New Roman" w:hAnsi="Times New Roman" w:cs="Times New Roman"/>
          <w:sz w:val="24"/>
          <w:szCs w:val="24"/>
        </w:rPr>
        <w:t>администрация</w:t>
      </w:r>
      <w:r w:rsidRPr="007E098D">
        <w:rPr>
          <w:rFonts w:ascii="Times New Roman" w:hAnsi="Times New Roman" w:cs="Times New Roman"/>
          <w:sz w:val="24"/>
          <w:szCs w:val="24"/>
        </w:rPr>
        <w:t xml:space="preserve"> </w:t>
      </w:r>
      <w:r w:rsidR="0031511F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Прием и выдача документов по предоставлению муниципальной услуги произв</w:t>
      </w:r>
      <w:r w:rsidR="0031511F" w:rsidRPr="007E098D">
        <w:rPr>
          <w:rFonts w:ascii="Times New Roman" w:hAnsi="Times New Roman" w:cs="Times New Roman"/>
          <w:sz w:val="24"/>
          <w:szCs w:val="24"/>
        </w:rPr>
        <w:t>одится по адресу: по адресу 652971 Кемеровская область, Таштагольский район, пгт. Шерегеш, ул. Гагарина, 6.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Часы приема: Ра</w:t>
      </w:r>
      <w:r w:rsidR="0031511F" w:rsidRPr="007E098D">
        <w:rPr>
          <w:rFonts w:ascii="Times New Roman" w:hAnsi="Times New Roman" w:cs="Times New Roman"/>
          <w:sz w:val="24"/>
          <w:szCs w:val="24"/>
        </w:rPr>
        <w:t>бочие дни: понедельник - пятница, часы работы: 8.30 - 17.3</w:t>
      </w:r>
      <w:r w:rsidRPr="007E098D">
        <w:rPr>
          <w:rFonts w:ascii="Times New Roman" w:hAnsi="Times New Roman" w:cs="Times New Roman"/>
          <w:sz w:val="24"/>
          <w:szCs w:val="24"/>
        </w:rPr>
        <w:t xml:space="preserve">0, </w:t>
      </w:r>
      <w:r w:rsidR="0031511F" w:rsidRPr="007E098D">
        <w:rPr>
          <w:rFonts w:ascii="Times New Roman" w:hAnsi="Times New Roman" w:cs="Times New Roman"/>
          <w:sz w:val="24"/>
          <w:szCs w:val="24"/>
        </w:rPr>
        <w:t>Обеденный перерыв: 12.30 - 13.3</w:t>
      </w:r>
      <w:r w:rsidRPr="007E098D">
        <w:rPr>
          <w:rFonts w:ascii="Times New Roman" w:hAnsi="Times New Roman" w:cs="Times New Roman"/>
          <w:sz w:val="24"/>
          <w:szCs w:val="24"/>
        </w:rPr>
        <w:t>0.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AA4FE2" w:rsidRPr="007E098D" w:rsidRDefault="0031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Телефоны: (8-384-73) 6-24-97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 - решение о переводе (об отказе в переводе) жилого помещения в нежилое помещение или нежилого помещения в жилое помещение.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- 20 дней.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 xml:space="preserve">Жилищным </w:t>
      </w:r>
      <w:hyperlink r:id="rId13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4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поселении </w:t>
      </w:r>
      <w:r w:rsidR="0031511F" w:rsidRPr="007E098D">
        <w:rPr>
          <w:rFonts w:ascii="Times New Roman" w:hAnsi="Times New Roman" w:cs="Times New Roman"/>
          <w:sz w:val="24"/>
          <w:szCs w:val="24"/>
        </w:rPr>
        <w:t>от 30.11.2010 N19-п</w:t>
      </w:r>
      <w:r w:rsidRPr="007E098D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31511F"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";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31511F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соглашениями о передаче администрациями поселений </w:t>
      </w:r>
      <w:r w:rsidR="0031511F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</w:t>
      </w:r>
      <w:r w:rsidRPr="007E098D">
        <w:rPr>
          <w:rFonts w:ascii="Times New Roman" w:hAnsi="Times New Roman" w:cs="Times New Roman"/>
          <w:sz w:val="24"/>
          <w:szCs w:val="24"/>
        </w:rPr>
        <w:t>своих полномочий в области осуществления градостроительной деятельности администрации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</w:t>
      </w:r>
      <w:r w:rsidRPr="007E098D">
        <w:rPr>
          <w:rFonts w:ascii="Times New Roman" w:hAnsi="Times New Roman" w:cs="Times New Roman"/>
          <w:sz w:val="24"/>
          <w:szCs w:val="24"/>
        </w:rPr>
        <w:t>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B2268" w:rsidRPr="007E098D" w:rsidRDefault="005B2268" w:rsidP="005B2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1) заявление о переводе помещения;</w:t>
      </w:r>
    </w:p>
    <w:p w:rsidR="005B2268" w:rsidRPr="007E098D" w:rsidRDefault="0004138C" w:rsidP="005B2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2) </w:t>
      </w:r>
      <w:r w:rsidR="005B2268" w:rsidRPr="007E098D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5B2268" w:rsidRPr="007E098D" w:rsidRDefault="005B2268" w:rsidP="005B2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B2268" w:rsidRPr="007E098D" w:rsidRDefault="005B2268" w:rsidP="005B2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5B2268" w:rsidRPr="007E098D" w:rsidRDefault="005B2268" w:rsidP="005B22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2.7.1. представление неполного комплекта документов, необходимых для предоставления муниципальной услуги.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2.8.1. Отказ в переводе жилого помещения в нежилое помещение или нежилого помещения в жилое помещение допускается в случае: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1) непредставления определенных частью 2 </w:t>
      </w:r>
      <w:hyperlink r:id="rId19" w:history="1">
        <w:r w:rsidRPr="007E098D">
          <w:rPr>
            <w:rFonts w:ascii="Times New Roman" w:hAnsi="Times New Roman"/>
            <w:color w:val="0000FF"/>
            <w:sz w:val="24"/>
            <w:szCs w:val="24"/>
          </w:rPr>
          <w:t>статьи 23</w:t>
        </w:r>
      </w:hyperlink>
      <w:r w:rsidRPr="007E098D">
        <w:rPr>
          <w:rFonts w:ascii="Times New Roman" w:hAnsi="Times New Roman"/>
          <w:sz w:val="24"/>
          <w:szCs w:val="24"/>
        </w:rPr>
        <w:t xml:space="preserve"> ЖК РФ документов;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2) представления документов в ненадлежащий орган;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3) несоблюдения предусмотренных </w:t>
      </w:r>
      <w:hyperlink r:id="rId20" w:history="1">
        <w:r w:rsidRPr="007E098D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7E098D">
        <w:rPr>
          <w:rFonts w:ascii="Times New Roman" w:hAnsi="Times New Roman"/>
          <w:sz w:val="24"/>
          <w:szCs w:val="24"/>
        </w:rPr>
        <w:t xml:space="preserve"> ЖК РФ условий перевода помещения;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2.8.2. 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21" w:history="1">
        <w:r w:rsidRPr="007E098D">
          <w:rPr>
            <w:rFonts w:ascii="Times New Roman" w:hAnsi="Times New Roman"/>
            <w:color w:val="0000FF"/>
            <w:sz w:val="24"/>
            <w:szCs w:val="24"/>
          </w:rPr>
          <w:t>частью 1</w:t>
        </w:r>
      </w:hyperlink>
      <w:r w:rsidRPr="007E098D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1F7432" w:rsidRPr="007E098D" w:rsidRDefault="001F7432" w:rsidP="001F7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2.8.3.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A4FE2" w:rsidRPr="007E098D" w:rsidRDefault="001F74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2.9</w:t>
      </w:r>
      <w:r w:rsidR="00AA4FE2" w:rsidRPr="007E098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2.11. Срок регистрации запроса о предоставлении муниципальной услуги - 1 день.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2.12.1. Требования к оборудованию мест ожидания заявителей.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Места ожидания могут быть оборудованы стульями.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>2.12.2. Требования к местам информирования заявителей, получения информации и заполнения необходимых документов.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а) информационным стендом;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2.12.3. Требования к местам для приема заявителей.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945"/>
        <w:gridCol w:w="945"/>
      </w:tblGrid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Еди-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ница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изме-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>тивное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>значе-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 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пока-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>зателя</w:t>
            </w:r>
          </w:p>
        </w:tc>
      </w:tr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                                                  </w:t>
            </w:r>
          </w:p>
        </w:tc>
      </w:tr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муниципальной услуги в     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 (в соответствии с этапами перевода      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на предоставление в электронном виде)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</w:tr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                                                     </w:t>
            </w:r>
          </w:p>
        </w:tc>
      </w:tr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заявлений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муниципальной услуги, в общем количестве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заявлений на предоставление муниципальной услуги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</w:tr>
      <w:tr w:rsidR="00AA4FE2" w:rsidRPr="007E09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в общем         </w:t>
            </w:r>
            <w:r w:rsidRPr="007E098D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количестве заявлений на предоставление муниципальной услуги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E2" w:rsidRPr="007E098D" w:rsidRDefault="00AA4F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D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</w:tbl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Форма заявления на предоставление муниципальной находится на официальном сайте администрации </w:t>
      </w:r>
      <w:r w:rsidR="009343C2" w:rsidRPr="007E098D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hyperlink r:id="rId22" w:history="1">
        <w:r w:rsidR="006C1C03" w:rsidRPr="007E098D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6C1C03" w:rsidRPr="007E098D">
          <w:rPr>
            <w:rStyle w:val="a3"/>
            <w:rFonts w:ascii="Times New Roman" w:hAnsi="Times New Roman"/>
            <w:sz w:val="24"/>
            <w:szCs w:val="24"/>
            <w:lang w:val="en-US"/>
          </w:rPr>
          <w:t>admsheregesh</w:t>
        </w:r>
        <w:r w:rsidR="006C1C03" w:rsidRPr="007E098D">
          <w:rPr>
            <w:rStyle w:val="a3"/>
            <w:rFonts w:ascii="Times New Roman" w:hAnsi="Times New Roman"/>
            <w:sz w:val="24"/>
            <w:szCs w:val="24"/>
          </w:rPr>
          <w:t>.</w:t>
        </w:r>
        <w:r w:rsidR="006C1C03" w:rsidRPr="007E098D">
          <w:rPr>
            <w:rStyle w:val="a3"/>
            <w:rFonts w:ascii="Times New Roman" w:hAnsi="Times New Roman"/>
            <w:sz w:val="24"/>
            <w:szCs w:val="24"/>
            <w:lang w:val="en-US"/>
          </w:rPr>
          <w:t>my</w:t>
        </w:r>
        <w:r w:rsidR="006C1C03" w:rsidRPr="007E098D">
          <w:rPr>
            <w:rStyle w:val="a3"/>
            <w:rFonts w:ascii="Times New Roman" w:hAnsi="Times New Roman"/>
            <w:sz w:val="24"/>
            <w:szCs w:val="24"/>
          </w:rPr>
          <w:t>1.</w:t>
        </w:r>
        <w:r w:rsidR="006C1C03" w:rsidRPr="007E09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C1C03" w:rsidRPr="007E098D">
        <w:rPr>
          <w:rFonts w:ascii="Times New Roman" w:hAnsi="Times New Roman" w:cs="Times New Roman"/>
          <w:sz w:val="24"/>
          <w:szCs w:val="24"/>
        </w:rPr>
        <w:t xml:space="preserve"> </w:t>
      </w:r>
      <w:r w:rsidRPr="007E098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Предоставление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включает следующие административные процедуры: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документов,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2) рассмотрение заявления заявителя на комиссии и принятие решения о выдаче решения о переводе или отказе в переводе жилого помещения в нежилое помещение или нежилого помещения в жилое помещение.</w:t>
      </w:r>
    </w:p>
    <w:p w:rsidR="00AA4FE2" w:rsidRPr="007E098D" w:rsidRDefault="00AA4FE2" w:rsidP="001F74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Должностным лицом, ответственным за совершение административных действий, является специалист администрации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, уполномоченный выдавать решения о переводе (отказе в переводе) жилого (нежилого) помещения в нежилое (жилое) помещение.</w:t>
      </w:r>
    </w:p>
    <w:p w:rsidR="00AA4FE2" w:rsidRPr="007E098D" w:rsidRDefault="00AA4F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>3.1. Прием и регистрация заявления и прилагаемых к нему документов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обращение заявителя с письменным заявлением и прилагаемыми к заявлению документами, предусмотренными </w:t>
      </w:r>
      <w:hyperlink r:id="rId23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3.1.2. Заявление с прилагаемыми документами принимается специалистом администрации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 xml:space="preserve">, проверяется наличие всех необходимых документов исходя из соответствующего перечня документов, указанных в </w:t>
      </w:r>
      <w:hyperlink r:id="rId24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настоящего Регламента. Копии сверяются с подлинниками и последние возвращаются заявителю. Заявление и документы регистрируются в журнале регистрации заявлений.</w:t>
      </w:r>
      <w:r w:rsidR="001F7432" w:rsidRPr="007E098D">
        <w:rPr>
          <w:rFonts w:ascii="Times New Roman" w:hAnsi="Times New Roman" w:cs="Times New Roman"/>
          <w:sz w:val="24"/>
          <w:szCs w:val="24"/>
        </w:rPr>
        <w:t xml:space="preserve">  Заявителю выдается расписка в получении документов с указанием их перечня и даты их получения органом, осуществляющим перевод помещений.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3.1.3. Зарегистрированные документы передаются </w:t>
      </w:r>
      <w:r w:rsidR="001F7432" w:rsidRPr="007E098D">
        <w:rPr>
          <w:rFonts w:ascii="Times New Roman" w:hAnsi="Times New Roman" w:cs="Times New Roman"/>
          <w:sz w:val="24"/>
          <w:szCs w:val="24"/>
        </w:rPr>
        <w:t xml:space="preserve">заместителю главы Шерегешского городского поселения </w:t>
      </w:r>
      <w:r w:rsidRPr="007E098D">
        <w:rPr>
          <w:rFonts w:ascii="Times New Roman" w:hAnsi="Times New Roman" w:cs="Times New Roman"/>
          <w:sz w:val="24"/>
          <w:szCs w:val="24"/>
        </w:rPr>
        <w:t>на рассмотрение и принятия по ним решения.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3.1.4. Результатом административной процедуры являются переданные на рассмотрение документы.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1 день.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3.2. Рассмотрение заявления заявителя и принятие решения о выдаче разрешения о переводе или отказе в переводе жилого помещения в нежилое помещение или нежилого помещения в жилое помещение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являются переданные на рассмотрение документы.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3.2.2. При рассмотрен</w:t>
      </w:r>
      <w:r w:rsidR="001F7432" w:rsidRPr="007E098D">
        <w:rPr>
          <w:rFonts w:ascii="Times New Roman" w:hAnsi="Times New Roman" w:cs="Times New Roman"/>
          <w:sz w:val="24"/>
          <w:szCs w:val="24"/>
        </w:rPr>
        <w:t>ии документов заявител</w:t>
      </w:r>
      <w:r w:rsidR="0004138C" w:rsidRPr="007E098D">
        <w:rPr>
          <w:rFonts w:ascii="Times New Roman" w:hAnsi="Times New Roman" w:cs="Times New Roman"/>
          <w:sz w:val="24"/>
          <w:szCs w:val="24"/>
        </w:rPr>
        <w:t>я а</w:t>
      </w:r>
      <w:r w:rsidR="001F7432" w:rsidRPr="007E098D">
        <w:rPr>
          <w:rFonts w:ascii="Times New Roman" w:hAnsi="Times New Roman" w:cs="Times New Roman"/>
          <w:sz w:val="24"/>
          <w:szCs w:val="24"/>
        </w:rPr>
        <w:t>дминистрация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а) наличие приложенных к заявлению документов, перечисленных в </w:t>
      </w:r>
      <w:hyperlink r:id="rId25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б) соблюдение условий перевода жилого помещения в нежилое помещение или нежилого помещения в жилое помещение, предусмотренных </w:t>
      </w:r>
      <w:hyperlink r:id="rId26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в) соответствие проекта переустройства и (или) перепланировки жилого помещения требованиям законодательства.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3.2.3. По результатам рассмотрения</w:t>
      </w:r>
      <w:r w:rsidR="0004138C" w:rsidRPr="007E098D">
        <w:rPr>
          <w:rFonts w:ascii="Times New Roman" w:hAnsi="Times New Roman" w:cs="Times New Roman"/>
          <w:sz w:val="24"/>
          <w:szCs w:val="24"/>
        </w:rPr>
        <w:t xml:space="preserve"> документов заявителя, администрацией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 xml:space="preserve"> принимается следующее решение: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о переводе жилого помещения в нежилое помещение или нежилого помещения в жилое помещение;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об отказе в переводе жилого помещения в нежилое помещение или нежилого помещения в жилое помещение.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 xml:space="preserve">3.2.4. Решение о переводе (об отказе в переводе) жилого помещения в нежилое помещение или нежилого помещения в жилое помещение принимается по результатам рассмотрения </w:t>
      </w:r>
      <w:r w:rsidR="0004138C" w:rsidRPr="007E098D">
        <w:rPr>
          <w:rFonts w:ascii="Times New Roman" w:hAnsi="Times New Roman" w:cs="Times New Roman"/>
          <w:sz w:val="24"/>
          <w:szCs w:val="24"/>
        </w:rPr>
        <w:t xml:space="preserve">администрацией Шерегешского городского поселения </w:t>
      </w:r>
      <w:r w:rsidRPr="007E098D">
        <w:rPr>
          <w:rFonts w:ascii="Times New Roman" w:hAnsi="Times New Roman" w:cs="Times New Roman"/>
          <w:sz w:val="24"/>
          <w:szCs w:val="24"/>
        </w:rPr>
        <w:t>соответствующего заявления и предоставленных документов и оформляется в виде протокола</w:t>
      </w:r>
      <w:r w:rsidR="0004138C" w:rsidRPr="007E098D">
        <w:rPr>
          <w:rFonts w:ascii="Times New Roman" w:hAnsi="Times New Roman" w:cs="Times New Roman"/>
          <w:sz w:val="24"/>
          <w:szCs w:val="24"/>
        </w:rPr>
        <w:t xml:space="preserve"> администрации 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дней.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3.2.5. Решение об отказе на перевод жилого помещения в нежилое помещение, или нежилого помещения в жилое помещение должно содержать перечень нарушений, послуживших основанием для отказа.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3.2.6. Специалист администрации </w:t>
      </w:r>
      <w:r w:rsidR="006C1C03"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 xml:space="preserve">, в течение четырех рабочих дней готовит проект документа подтверждающего принятие решения - уведомление о переводе, о переводе с условиями или отказе в переводе жилого помещения в нежилое помещение или нежилого помещения в жилое помещение и направляет его на подпись </w:t>
      </w:r>
      <w:r w:rsidR="005B2268" w:rsidRPr="007E098D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6C1C03"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.</w:t>
      </w:r>
    </w:p>
    <w:p w:rsidR="0004138C" w:rsidRPr="007E098D" w:rsidRDefault="00AA4FE2" w:rsidP="00041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3.2.7. </w:t>
      </w:r>
      <w:r w:rsidR="0004138C" w:rsidRPr="007E098D">
        <w:rPr>
          <w:rFonts w:ascii="Times New Roman" w:hAnsi="Times New Roman"/>
          <w:sz w:val="24"/>
          <w:szCs w:val="24"/>
        </w:rPr>
        <w:t xml:space="preserve">Администрация Шерегешского городского поселения не позднее чем через три рабочих дня со дня принятия решения о переводе, о переводе с условиями выдает или направляет по адресу, указанному в заявлении, заявителю документ, подтверждающий принятие одного из указанных решений. </w:t>
      </w:r>
      <w:hyperlink r:id="rId27" w:history="1">
        <w:r w:rsidR="0004138C" w:rsidRPr="007E098D">
          <w:rPr>
            <w:rFonts w:ascii="Times New Roman" w:hAnsi="Times New Roman"/>
            <w:color w:val="0000FF"/>
            <w:sz w:val="24"/>
            <w:szCs w:val="24"/>
          </w:rPr>
          <w:t>Форма</w:t>
        </w:r>
      </w:hyperlink>
      <w:r w:rsidR="0004138C" w:rsidRPr="007E098D">
        <w:rPr>
          <w:rFonts w:ascii="Times New Roman" w:hAnsi="Times New Roman"/>
          <w:sz w:val="24"/>
          <w:szCs w:val="24"/>
        </w:rPr>
        <w:t xml:space="preserve">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4138C" w:rsidRPr="007E098D" w:rsidRDefault="00AA4FE2" w:rsidP="00041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 xml:space="preserve">3.2.8. </w:t>
      </w:r>
      <w:r w:rsidR="0004138C" w:rsidRPr="007E098D">
        <w:rPr>
          <w:rFonts w:ascii="Times New Roman" w:hAnsi="Times New Roman"/>
          <w:sz w:val="24"/>
          <w:szCs w:val="24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28" w:history="1">
        <w:r w:rsidR="0004138C" w:rsidRPr="007E098D">
          <w:rPr>
            <w:rFonts w:ascii="Times New Roman" w:hAnsi="Times New Roman"/>
            <w:color w:val="0000FF"/>
            <w:sz w:val="24"/>
            <w:szCs w:val="24"/>
          </w:rPr>
          <w:t>частью 1</w:t>
        </w:r>
      </w:hyperlink>
      <w:r w:rsidR="0004138C" w:rsidRPr="007E098D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04138C" w:rsidRPr="007E098D" w:rsidRDefault="0004138C" w:rsidP="00041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E098D">
        <w:rPr>
          <w:rFonts w:ascii="Times New Roman" w:hAnsi="Times New Roman"/>
          <w:sz w:val="24"/>
          <w:szCs w:val="24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4.1. Текущий контроль над соблюдением последовательности действий, определенных административными процедурами по выдаче уведомления, положений настоящего Регламента, иных нормативных правовых актов, определяющих порядок выполнения административных процедур, осуществляется </w:t>
      </w:r>
      <w:r w:rsidR="005B2268" w:rsidRPr="007E098D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6C1C03"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плановых проверок.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администрации </w:t>
      </w:r>
      <w:r w:rsidR="006C1C03" w:rsidRPr="007E098D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7E098D">
        <w:rPr>
          <w:rFonts w:ascii="Times New Roman" w:hAnsi="Times New Roman" w:cs="Times New Roman"/>
          <w:sz w:val="24"/>
          <w:szCs w:val="24"/>
        </w:rPr>
        <w:t>, но не чаще одного раза в два года.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Плановые проверки проводятся должностными лицами: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заместителем главы</w:t>
      </w:r>
      <w:r w:rsidR="006C1C03" w:rsidRPr="007E09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E098D">
        <w:rPr>
          <w:rFonts w:ascii="Times New Roman" w:hAnsi="Times New Roman" w:cs="Times New Roman"/>
          <w:sz w:val="24"/>
          <w:szCs w:val="24"/>
        </w:rPr>
        <w:t>;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- внеплановых проверок.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lastRenderedPageBreak/>
        <w:t>4.4. Должностные лица</w:t>
      </w:r>
      <w:r w:rsidR="005B2268" w:rsidRPr="007E098D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7E098D">
        <w:rPr>
          <w:rFonts w:ascii="Times New Roman" w:hAnsi="Times New Roman" w:cs="Times New Roman"/>
          <w:sz w:val="24"/>
          <w:szCs w:val="24"/>
        </w:rPr>
        <w:t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4.5. Персональная ответственность должностных лиц </w:t>
      </w:r>
      <w:r w:rsidR="005B2268" w:rsidRPr="007E098D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7E098D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инструкциях.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FE2" w:rsidRPr="007E098D" w:rsidRDefault="00AA4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A4FE2" w:rsidRPr="007E098D" w:rsidRDefault="00AA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AA4FE2" w:rsidRPr="007E098D" w:rsidRDefault="00AA4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(бездействия), решения должностных лиц администрации Шерегешского городского поселения в досудебном и судебном порядке. Обжалование отказов в выдаче разрешения на строительство осуществляется в судебном порядке.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Заявитель может подать жалобу в письменной форме в  Администрацию Шерегешского городского поселения на имя главы Шерегешского городского поселения.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При обращении заявителей с жалобой в письменной форме срок рассмотрения жалобы не должен превышать 30 дней с момента регистрации жалобы.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проверки, в случае направления запроса другим государственным органам, органам местного самоуправления, должностным лицам для получения необходимых для рассмотрения обращения документов и материалов) глава Шерегешского городского поселения вправе продлить срок рассмотрения жалобы не более чем на 30 дней, уведомив о продлении срока рассмотрения заявителя.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Обращение (жалоба) заявителя в письменной форме содержит: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 решение, действие (бездействие) которого обжалуется;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суть обжалуемого действия (бездействия), решения.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Дополнительно могут быть указаны: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(бездействием), решением;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должностным лицом администрации Шерегешского городского поселения принимается решение об удовлетворении требований заявителя либо об отказе в удовлетворении жалобы.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5.2. Заявители вправе обжаловать решения, принятые в ходе предоставления государственной услуги, действия или бездействие должностных лиц Администрации Шерегешского городского поселения в судебном порядке.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 xml:space="preserve">Заявители могут сообщить о нарушении своих прав и законных интересов, </w:t>
      </w:r>
      <w:r w:rsidRPr="007E098D">
        <w:rPr>
          <w:rFonts w:ascii="Times New Roman" w:hAnsi="Times New Roman" w:cs="Times New Roman"/>
          <w:sz w:val="24"/>
          <w:szCs w:val="24"/>
        </w:rPr>
        <w:lastRenderedPageBreak/>
        <w:t xml:space="preserve">противоправных решениях, действиях или бездействии должностных лиц главного управления, нарушении положений административного регламента, некорректном поведении или нарушении служебной этики по номерам телефонов, указанных в </w:t>
      </w:r>
      <w:hyperlink r:id="rId29" w:history="1">
        <w:r w:rsidRPr="007E098D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7E098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нарушения.</w:t>
      </w:r>
    </w:p>
    <w:p w:rsidR="005B2268" w:rsidRPr="007E098D" w:rsidRDefault="005B2268" w:rsidP="005B22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98D">
        <w:rPr>
          <w:rFonts w:ascii="Times New Roman" w:hAnsi="Times New Roman" w:cs="Times New Roman"/>
          <w:sz w:val="24"/>
          <w:szCs w:val="24"/>
        </w:rPr>
        <w:t>Результаты рассмотрения жалобы направляются заявителю по почте с внесением соответствующей записи об отправке в специальный журнал.</w:t>
      </w:r>
    </w:p>
    <w:p w:rsidR="00AA4FE2" w:rsidRPr="007E098D" w:rsidRDefault="00AA4FE2" w:rsidP="009272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A4FE2" w:rsidRPr="007E098D" w:rsidSect="009272CE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F"/>
    <w:rsid w:val="0004138C"/>
    <w:rsid w:val="001F7432"/>
    <w:rsid w:val="0025793A"/>
    <w:rsid w:val="0031511F"/>
    <w:rsid w:val="005B2268"/>
    <w:rsid w:val="00695CB1"/>
    <w:rsid w:val="006C1C03"/>
    <w:rsid w:val="00787190"/>
    <w:rsid w:val="007E098D"/>
    <w:rsid w:val="009272CE"/>
    <w:rsid w:val="009343C2"/>
    <w:rsid w:val="0098249D"/>
    <w:rsid w:val="009D1C23"/>
    <w:rsid w:val="00AA4FE2"/>
    <w:rsid w:val="00C65087"/>
    <w:rsid w:val="00D31940"/>
    <w:rsid w:val="00E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C0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C0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4220;fld=134" TargetMode="External"/><Relationship Id="rId13" Type="http://schemas.openxmlformats.org/officeDocument/2006/relationships/hyperlink" Target="consultantplus://offline/main?base=LAW;n=117057;fld=134" TargetMode="External"/><Relationship Id="rId18" Type="http://schemas.openxmlformats.org/officeDocument/2006/relationships/hyperlink" Target="consultantplus://offline/main?base=RLAW284;n=31539;fld=134" TargetMode="External"/><Relationship Id="rId26" Type="http://schemas.openxmlformats.org/officeDocument/2006/relationships/hyperlink" Target="consultantplus://offline/main?base=LAW;n=117057;fld=134;dst=10016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057;fld=134;dst=100189" TargetMode="Externa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284;n=34220;fld=134" TargetMode="External"/><Relationship Id="rId25" Type="http://schemas.openxmlformats.org/officeDocument/2006/relationships/hyperlink" Target="consultantplus://offline/main?base=RLAW284;n=36453;fld=134;dst=1000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consultantplus://offline/main?base=LAW;n=117057;fld=134;dst=100167" TargetMode="External"/><Relationship Id="rId29" Type="http://schemas.openxmlformats.org/officeDocument/2006/relationships/hyperlink" Target="consultantplus://offline/main?base=RLAW284;n=29985;fld=134;dst=10017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RLAW284;n=34220;fld=134" TargetMode="External"/><Relationship Id="rId24" Type="http://schemas.openxmlformats.org/officeDocument/2006/relationships/hyperlink" Target="consultantplus://offline/main?base=RLAW284;n=36453;fld=134;dst=100035" TargetMode="External"/><Relationship Id="rId5" Type="http://schemas.openxmlformats.org/officeDocument/2006/relationships/hyperlink" Target="consultantplus://offline/main?base=LAW;n=113349;fld=134" TargetMode="Externa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consultantplus://offline/main?base=RLAW284;n=36453;fld=134;dst=100035" TargetMode="External"/><Relationship Id="rId28" Type="http://schemas.openxmlformats.org/officeDocument/2006/relationships/hyperlink" Target="consultantplus://offline/main?base=LAW;n=117057;fld=134;dst=100189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main?base=LAW;n=117057;fld=134;dst=10017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4991;fld=134;dst=100010" TargetMode="External"/><Relationship Id="rId14" Type="http://schemas.openxmlformats.org/officeDocument/2006/relationships/hyperlink" Target="consultantplus://offline/main?base=LAW;n=117503;fld=134" TargetMode="External"/><Relationship Id="rId22" Type="http://schemas.openxmlformats.org/officeDocument/2006/relationships/hyperlink" Target="http://www.admsheregesh.my1.ru" TargetMode="External"/><Relationship Id="rId27" Type="http://schemas.openxmlformats.org/officeDocument/2006/relationships/hyperlink" Target="consultantplus://offline/main?base=LAW;n=55033;fld=134;dst=1000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2013-08-23T07:19:00Z</cp:lastPrinted>
  <dcterms:created xsi:type="dcterms:W3CDTF">2018-12-21T12:11:00Z</dcterms:created>
  <dcterms:modified xsi:type="dcterms:W3CDTF">2018-12-21T12:11:00Z</dcterms:modified>
</cp:coreProperties>
</file>