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B0" w:rsidRPr="009E2354" w:rsidRDefault="003C6FB0" w:rsidP="003C6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FB0" w:rsidRPr="00103E0A" w:rsidRDefault="003C6FB0" w:rsidP="003C6FB0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  <w:r w:rsidRPr="00103E0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5" o:title=""/>
          </v:shape>
          <o:OLEObject Type="Embed" ProgID="PBrush" ShapeID="_x0000_i1025" DrawAspect="Content" ObjectID="_1644155375" r:id="rId6"/>
        </w:object>
      </w:r>
    </w:p>
    <w:p w:rsidR="003C6FB0" w:rsidRPr="00103E0A" w:rsidRDefault="003C6FB0" w:rsidP="003C6FB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3E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КЕМЕРОВСКАЯ ОБЛАСТЬ</w:t>
      </w:r>
    </w:p>
    <w:p w:rsidR="003C6FB0" w:rsidRPr="00103E0A" w:rsidRDefault="003C6FB0" w:rsidP="003C6FB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3E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ТАШТАГОЛЬСКИЙ МУНИЦИПАЛЬНЫЙ РАЙОН</w:t>
      </w:r>
    </w:p>
    <w:p w:rsidR="003C6FB0" w:rsidRPr="00103E0A" w:rsidRDefault="003C6FB0" w:rsidP="003C6FB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3E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 </w:t>
      </w:r>
    </w:p>
    <w:p w:rsidR="003C6FB0" w:rsidRPr="00103E0A" w:rsidRDefault="003C6FB0" w:rsidP="003C6FB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3E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ШЕРЕГЕШСКОГО ГОРОДСКОГО ПОСЕЛЕНИЯ</w:t>
      </w:r>
    </w:p>
    <w:p w:rsidR="003C6FB0" w:rsidRPr="00103E0A" w:rsidRDefault="003C6FB0" w:rsidP="003C6FB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C6FB0" w:rsidRPr="00103E0A" w:rsidRDefault="003C6FB0" w:rsidP="003C6FB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3E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ПОСТАНОВЛЕНИ</w:t>
      </w:r>
      <w:r w:rsidR="005108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Е</w:t>
      </w:r>
    </w:p>
    <w:p w:rsidR="003C6FB0" w:rsidRPr="00103E0A" w:rsidRDefault="003C6FB0" w:rsidP="003C6FB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C6FB0" w:rsidRPr="00103E0A" w:rsidRDefault="005108A0" w:rsidP="003C6FB0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«07</w:t>
      </w:r>
      <w:r w:rsidR="003C6FB0" w:rsidRPr="00103E0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февраля</w:t>
      </w:r>
      <w:r w:rsidR="003C6FB0" w:rsidRPr="00103E0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20</w:t>
      </w:r>
      <w:r w:rsidR="003C6FB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</w:t>
      </w:r>
      <w:r w:rsidR="003C6FB0" w:rsidRPr="00103E0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г.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19</w:t>
      </w:r>
      <w:r w:rsidR="003C6FB0" w:rsidRPr="00103E0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-п</w:t>
      </w:r>
    </w:p>
    <w:p w:rsidR="009A4FE5" w:rsidRDefault="009A4FE5" w:rsidP="00AD1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FE5" w:rsidRPr="00505DAE" w:rsidRDefault="009A4FE5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ОБ УТВЕРЖДЕНИИ ПОРЯДКА ФОРМИРОВАНИЯ ПЕРЕЧНЯ НАЛОГОВЫХ</w:t>
      </w:r>
    </w:p>
    <w:p w:rsidR="009A4FE5" w:rsidRPr="00505DAE" w:rsidRDefault="009A4FE5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РАСХОДОВ И ОЦЕНКИ НАЛОГОВЫХ РАСХОДОВ МУНИЦИПАЛЬНОГО</w:t>
      </w:r>
    </w:p>
    <w:p w:rsidR="009A4FE5" w:rsidRDefault="009A4FE5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C6FB0">
        <w:rPr>
          <w:rFonts w:ascii="Times New Roman" w:hAnsi="Times New Roman" w:cs="Times New Roman"/>
          <w:sz w:val="24"/>
          <w:szCs w:val="24"/>
        </w:rPr>
        <w:t>ШЕРЕГЕШ</w:t>
      </w:r>
      <w:r>
        <w:rPr>
          <w:rFonts w:ascii="Times New Roman" w:hAnsi="Times New Roman" w:cs="Times New Roman"/>
          <w:sz w:val="24"/>
          <w:szCs w:val="24"/>
        </w:rPr>
        <w:t>СКОЕ ГОРОДСКОЕ ПОСЕЛЕНИЕ»</w:t>
      </w:r>
    </w:p>
    <w:p w:rsidR="009A4FE5" w:rsidRDefault="009A4FE5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4FE5" w:rsidRPr="004C3528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1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99712F">
          <w:rPr>
            <w:rFonts w:ascii="Times New Roman" w:hAnsi="Times New Roman" w:cs="Times New Roman"/>
            <w:sz w:val="28"/>
            <w:szCs w:val="28"/>
          </w:rPr>
          <w:t>ст. 174.3</w:t>
        </w:r>
      </w:hyperlink>
      <w:r w:rsidRPr="0099712F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994355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администрация </w:t>
      </w:r>
      <w:r w:rsidR="003C6FB0">
        <w:rPr>
          <w:rFonts w:ascii="Times New Roman" w:hAnsi="Times New Roman" w:cs="Times New Roman"/>
          <w:sz w:val="28"/>
          <w:szCs w:val="28"/>
        </w:rPr>
        <w:t>Шерегеш</w:t>
      </w:r>
      <w:r w:rsidR="00994355">
        <w:rPr>
          <w:rFonts w:ascii="Times New Roman" w:hAnsi="Times New Roman" w:cs="Times New Roman"/>
          <w:sz w:val="28"/>
          <w:szCs w:val="28"/>
        </w:rPr>
        <w:t>ского городского поселения постановляет</w:t>
      </w:r>
      <w:r w:rsidR="00E66AE0">
        <w:rPr>
          <w:rFonts w:ascii="Times New Roman" w:hAnsi="Times New Roman" w:cs="Times New Roman"/>
          <w:sz w:val="28"/>
          <w:szCs w:val="28"/>
        </w:rPr>
        <w:t>:</w:t>
      </w:r>
    </w:p>
    <w:p w:rsidR="009A4FE5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9712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9971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9712F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</w:t>
      </w:r>
      <w:r>
        <w:rPr>
          <w:rFonts w:ascii="Times New Roman" w:hAnsi="Times New Roman" w:cs="Times New Roman"/>
          <w:sz w:val="28"/>
          <w:szCs w:val="28"/>
        </w:rPr>
        <w:t>дов муниципального образования «</w:t>
      </w:r>
      <w:r w:rsidR="003C6FB0">
        <w:rPr>
          <w:rFonts w:ascii="Times New Roman" w:hAnsi="Times New Roman" w:cs="Times New Roman"/>
          <w:sz w:val="28"/>
          <w:szCs w:val="28"/>
        </w:rPr>
        <w:t>Шерегеш</w:t>
      </w:r>
      <w:r>
        <w:rPr>
          <w:rFonts w:ascii="Times New Roman" w:hAnsi="Times New Roman" w:cs="Times New Roman"/>
          <w:sz w:val="28"/>
          <w:szCs w:val="28"/>
        </w:rPr>
        <w:t>ское городское поселение»</w:t>
      </w:r>
      <w:r w:rsidRPr="0099712F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«</w:t>
      </w:r>
      <w:r w:rsidR="003C6FB0">
        <w:rPr>
          <w:rFonts w:ascii="Times New Roman" w:hAnsi="Times New Roman" w:cs="Times New Roman"/>
          <w:sz w:val="28"/>
          <w:szCs w:val="28"/>
        </w:rPr>
        <w:t>Шерегеш</w:t>
      </w:r>
      <w:r>
        <w:rPr>
          <w:rFonts w:ascii="Times New Roman" w:hAnsi="Times New Roman" w:cs="Times New Roman"/>
          <w:sz w:val="28"/>
          <w:szCs w:val="28"/>
        </w:rPr>
        <w:t>ское городское поселение»</w:t>
      </w:r>
      <w:r w:rsidRPr="0099712F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>
        <w:rPr>
          <w:rFonts w:ascii="Times New Roman" w:hAnsi="Times New Roman" w:cs="Times New Roman"/>
          <w:sz w:val="28"/>
          <w:szCs w:val="28"/>
        </w:rPr>
        <w:t>нию №1 к настоящему постановлению.</w:t>
      </w:r>
    </w:p>
    <w:p w:rsidR="009A4FE5" w:rsidRPr="00505DAE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5DAE">
        <w:rPr>
          <w:rFonts w:ascii="Times New Roman" w:hAnsi="Times New Roman" w:cs="Times New Roman"/>
          <w:sz w:val="28"/>
          <w:szCs w:val="28"/>
        </w:rPr>
        <w:t xml:space="preserve">. </w:t>
      </w:r>
      <w:r w:rsidR="00ED6278" w:rsidRPr="00ED6278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Шерегешского городского поселения в информационно - телекоммуникационной</w:t>
      </w:r>
      <w:r w:rsidR="005108A0">
        <w:rPr>
          <w:rFonts w:ascii="Times New Roman" w:hAnsi="Times New Roman" w:cs="Times New Roman"/>
          <w:sz w:val="28"/>
          <w:szCs w:val="28"/>
        </w:rPr>
        <w:t xml:space="preserve"> сети</w:t>
      </w:r>
      <w:r w:rsidR="00ED6278" w:rsidRPr="00ED6278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9A4FE5" w:rsidRPr="00505DAE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5DA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ED6278">
        <w:rPr>
          <w:rFonts w:ascii="Times New Roman" w:hAnsi="Times New Roman" w:cs="Times New Roman"/>
          <w:sz w:val="28"/>
          <w:szCs w:val="28"/>
        </w:rPr>
        <w:t>заместителя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по экономическим вопросам.</w:t>
      </w:r>
    </w:p>
    <w:p w:rsidR="009A4FE5" w:rsidRPr="00505DAE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5DA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Pr="0099712F">
        <w:rPr>
          <w:rFonts w:ascii="Times New Roman" w:hAnsi="Times New Roman" w:cs="Times New Roman"/>
          <w:sz w:val="28"/>
          <w:szCs w:val="28"/>
        </w:rPr>
        <w:t>1 января 2020 года.</w:t>
      </w:r>
    </w:p>
    <w:p w:rsidR="009A4FE5" w:rsidRPr="00856DDE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6278">
        <w:rPr>
          <w:rFonts w:ascii="Times New Roman" w:hAnsi="Times New Roman" w:cs="Times New Roman"/>
          <w:sz w:val="28"/>
          <w:szCs w:val="28"/>
        </w:rPr>
        <w:t>Шерегеш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9A4FE5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6278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ED6278">
        <w:rPr>
          <w:rFonts w:ascii="Times New Roman" w:hAnsi="Times New Roman" w:cs="Times New Roman"/>
          <w:sz w:val="28"/>
          <w:szCs w:val="28"/>
        </w:rPr>
        <w:t>Швайгерт</w:t>
      </w:r>
      <w:proofErr w:type="spellEnd"/>
    </w:p>
    <w:p w:rsidR="009A4FE5" w:rsidRDefault="009A4FE5" w:rsidP="009A4FE5">
      <w:pPr>
        <w:rPr>
          <w:rFonts w:ascii="Times New Roman" w:hAnsi="Times New Roman" w:cs="Times New Roman"/>
          <w:sz w:val="28"/>
          <w:szCs w:val="28"/>
        </w:rPr>
        <w:sectPr w:rsidR="009A4FE5" w:rsidSect="004550A0">
          <w:pgSz w:w="11900" w:h="16840"/>
          <w:pgMar w:top="903" w:right="775" w:bottom="903" w:left="1269" w:header="0" w:footer="3" w:gutter="0"/>
          <w:cols w:space="720"/>
          <w:noEndnote/>
          <w:docGrid w:linePitch="360"/>
        </w:sectPr>
      </w:pPr>
    </w:p>
    <w:p w:rsidR="00ED6278" w:rsidRPr="00F91083" w:rsidRDefault="00ED6278" w:rsidP="00ED62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1083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</w:t>
      </w:r>
      <w:r w:rsidR="005108A0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</w:p>
    <w:p w:rsidR="00ED6278" w:rsidRDefault="00ED6278" w:rsidP="00ED62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0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33AD3">
        <w:rPr>
          <w:rFonts w:ascii="Times New Roman" w:hAnsi="Times New Roman" w:cs="Times New Roman"/>
          <w:sz w:val="24"/>
          <w:szCs w:val="24"/>
        </w:rPr>
        <w:t xml:space="preserve">Шерегешского </w:t>
      </w:r>
    </w:p>
    <w:p w:rsidR="00ED6278" w:rsidRDefault="00ED6278" w:rsidP="00ED62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AD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ED6278" w:rsidRPr="00F91083" w:rsidRDefault="00ED6278" w:rsidP="00ED62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08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8A0">
        <w:rPr>
          <w:rFonts w:ascii="Times New Roman" w:hAnsi="Times New Roman" w:cs="Times New Roman"/>
          <w:sz w:val="24"/>
          <w:szCs w:val="24"/>
        </w:rPr>
        <w:t>07.02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10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91083">
        <w:rPr>
          <w:rFonts w:ascii="Times New Roman" w:hAnsi="Times New Roman" w:cs="Times New Roman"/>
          <w:sz w:val="24"/>
          <w:szCs w:val="24"/>
        </w:rPr>
        <w:t xml:space="preserve"> г. № </w:t>
      </w:r>
      <w:r w:rsidR="005108A0">
        <w:rPr>
          <w:rFonts w:ascii="Times New Roman" w:hAnsi="Times New Roman" w:cs="Times New Roman"/>
          <w:sz w:val="24"/>
          <w:szCs w:val="24"/>
        </w:rPr>
        <w:t>19</w:t>
      </w:r>
      <w:r w:rsidRPr="00F91083">
        <w:rPr>
          <w:rFonts w:ascii="Times New Roman" w:hAnsi="Times New Roman" w:cs="Times New Roman"/>
          <w:sz w:val="24"/>
          <w:szCs w:val="24"/>
        </w:rPr>
        <w:t>-п</w:t>
      </w:r>
    </w:p>
    <w:p w:rsidR="009A4FE5" w:rsidRDefault="009A4FE5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</w:t>
      </w:r>
    </w:p>
    <w:p w:rsidR="009A4FE5" w:rsidRPr="00505DAE" w:rsidRDefault="009A4FE5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r w:rsidR="00ED6278">
        <w:rPr>
          <w:rFonts w:ascii="Times New Roman" w:hAnsi="Times New Roman" w:cs="Times New Roman"/>
          <w:sz w:val="24"/>
          <w:szCs w:val="24"/>
        </w:rPr>
        <w:t>ШЕРЕГЕШ</w:t>
      </w:r>
      <w:r>
        <w:rPr>
          <w:rFonts w:ascii="Times New Roman" w:hAnsi="Times New Roman" w:cs="Times New Roman"/>
          <w:sz w:val="24"/>
          <w:szCs w:val="24"/>
        </w:rPr>
        <w:t xml:space="preserve">СКОЕ ГОРОДСКОЕ ПОСЕЛЕНИЕ» И ОЦЕНКИ НАЛОГОВЫХ </w:t>
      </w:r>
      <w:r w:rsidRPr="00505DAE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D6278">
        <w:rPr>
          <w:rFonts w:ascii="Times New Roman" w:hAnsi="Times New Roman" w:cs="Times New Roman"/>
          <w:sz w:val="24"/>
          <w:szCs w:val="24"/>
        </w:rPr>
        <w:t>ШЕРЕГЕШ</w:t>
      </w:r>
      <w:r>
        <w:rPr>
          <w:rFonts w:ascii="Times New Roman" w:hAnsi="Times New Roman" w:cs="Times New Roman"/>
          <w:sz w:val="24"/>
          <w:szCs w:val="24"/>
        </w:rPr>
        <w:t>СКОЕ ГОРОДСКОЕ ПОСЕЛЕНИЕ»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1. Настоящий Порядок определяет порядок формирования перечня налоговых расхо</w:t>
      </w:r>
      <w:r>
        <w:rPr>
          <w:rFonts w:ascii="Times New Roman" w:hAnsi="Times New Roman" w:cs="Times New Roman"/>
          <w:sz w:val="24"/>
          <w:szCs w:val="24"/>
        </w:rPr>
        <w:t>дов муниципального образования «</w:t>
      </w:r>
      <w:r w:rsidR="00ED6278">
        <w:rPr>
          <w:rFonts w:ascii="Times New Roman" w:hAnsi="Times New Roman" w:cs="Times New Roman"/>
          <w:sz w:val="24"/>
          <w:szCs w:val="24"/>
          <w:lang w:bidi="ru-RU"/>
        </w:rPr>
        <w:t>Шерегеш</w:t>
      </w:r>
      <w:r w:rsidRPr="00856DDE">
        <w:rPr>
          <w:rFonts w:ascii="Times New Roman" w:hAnsi="Times New Roman" w:cs="Times New Roman"/>
          <w:sz w:val="24"/>
          <w:szCs w:val="24"/>
          <w:lang w:bidi="ru-RU"/>
        </w:rPr>
        <w:t>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понятия: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"куратор налогового расхода" - орган местного самоуправления (отраслевой орган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ED6278">
        <w:rPr>
          <w:rFonts w:ascii="Times New Roman" w:hAnsi="Times New Roman" w:cs="Times New Roman"/>
          <w:sz w:val="24"/>
          <w:szCs w:val="24"/>
        </w:rPr>
        <w:t>Шерегеш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E51C39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"нормативные характеристики налоговых расходов"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</w:t>
      </w:r>
      <w:r w:rsidRPr="00E51C39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34" w:history="1">
        <w:r w:rsidRPr="00E51C39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E51C3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>"паспорт налогового расхода"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"перечень налоговых расходов" - документ, содержащий сведения о распределении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(или),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относящимися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а также о кураторах налоговых расходов;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"социальные налоговые расходы"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9A4FE5" w:rsidRP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"стимулирующие налоговые расходы"- целевая категория налоговых расходов, предполагающих стимулирование экономической активности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последующее увеличение доходов </w:t>
      </w:r>
      <w:r w:rsidRPr="00E66AE0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66AE0" w:rsidRPr="00E66AE0">
        <w:rPr>
          <w:rFonts w:ascii="Times New Roman" w:hAnsi="Times New Roman" w:cs="Times New Roman"/>
          <w:sz w:val="24"/>
          <w:szCs w:val="24"/>
        </w:rPr>
        <w:t>поселения</w:t>
      </w:r>
      <w:r w:rsidRPr="00E66AE0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"технические налоговые расходы"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"целевые характеристики налоговых расходов" - сведения о целевой категории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налоговых расходов, целях предоставления плательщикам налоговых льгот, а также иные характеристики, предусмотренные </w:t>
      </w:r>
      <w:hyperlink w:anchor="P134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"фискальные характеристики налоговых расходов"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а также иные характеристики, предусмотренные </w:t>
      </w:r>
      <w:hyperlink w:anchor="P134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3. В целях оцен</w:t>
      </w:r>
      <w:r>
        <w:rPr>
          <w:rFonts w:ascii="Times New Roman" w:hAnsi="Times New Roman" w:cs="Times New Roman"/>
          <w:sz w:val="24"/>
          <w:szCs w:val="24"/>
        </w:rPr>
        <w:t xml:space="preserve">ки налоговых </w:t>
      </w:r>
      <w:r w:rsidRPr="00E66AE0">
        <w:rPr>
          <w:rFonts w:ascii="Times New Roman" w:hAnsi="Times New Roman" w:cs="Times New Roman"/>
          <w:sz w:val="24"/>
          <w:szCs w:val="24"/>
        </w:rPr>
        <w:t>расходов</w:t>
      </w:r>
      <w:r w:rsidR="002957BB" w:rsidRPr="00E66AE0">
        <w:rPr>
          <w:rFonts w:ascii="Times New Roman" w:hAnsi="Times New Roman" w:cs="Times New Roman"/>
          <w:sz w:val="24"/>
          <w:szCs w:val="24"/>
        </w:rPr>
        <w:t xml:space="preserve"> </w:t>
      </w:r>
      <w:r w:rsidR="00ED6278">
        <w:rPr>
          <w:rFonts w:ascii="Times New Roman" w:hAnsi="Times New Roman" w:cs="Times New Roman"/>
          <w:sz w:val="24"/>
          <w:szCs w:val="24"/>
        </w:rPr>
        <w:t>Шерегеш</w:t>
      </w:r>
      <w:r w:rsidR="002957BB" w:rsidRPr="00E66AE0">
        <w:rPr>
          <w:rFonts w:ascii="Times New Roman" w:hAnsi="Times New Roman" w:cs="Times New Roman"/>
          <w:sz w:val="24"/>
          <w:szCs w:val="24"/>
        </w:rPr>
        <w:t>ское городское поселение</w:t>
      </w:r>
      <w:r w:rsidR="00E66AE0" w:rsidRPr="00E66AE0">
        <w:rPr>
          <w:rFonts w:ascii="Times New Roman" w:hAnsi="Times New Roman" w:cs="Times New Roman"/>
          <w:sz w:val="24"/>
          <w:szCs w:val="24"/>
        </w:rPr>
        <w:t>: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формирует перечень налоговых расходов </w:t>
      </w:r>
      <w:r w:rsidR="00ED6278">
        <w:rPr>
          <w:rFonts w:ascii="Times New Roman" w:hAnsi="Times New Roman" w:cs="Times New Roman"/>
          <w:sz w:val="24"/>
          <w:szCs w:val="24"/>
        </w:rPr>
        <w:t>Шерегеш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2) обеспечивает сбор и формирование информации о нормативных, целевых и фискальных характери</w:t>
      </w:r>
      <w:r w:rsidR="002957BB">
        <w:rPr>
          <w:rFonts w:ascii="Times New Roman" w:hAnsi="Times New Roman" w:cs="Times New Roman"/>
          <w:sz w:val="24"/>
          <w:szCs w:val="24"/>
        </w:rPr>
        <w:t xml:space="preserve">стиках налоговых расходов </w:t>
      </w:r>
      <w:r w:rsidR="002957BB" w:rsidRPr="00E66AE0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за отчетный финансовый год, а также оценку объемов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текущий финансовый год, очередной финансовый год и плановый период;</w:t>
      </w:r>
    </w:p>
    <w:p w:rsidR="009A4FE5" w:rsidRPr="00E51C39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 xml:space="preserve">3) определяет правила формирования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51C39">
        <w:rPr>
          <w:rFonts w:ascii="Times New Roman" w:hAnsi="Times New Roman" w:cs="Times New Roman"/>
          <w:sz w:val="24"/>
          <w:szCs w:val="24"/>
        </w:rPr>
        <w:t xml:space="preserve">, подлежащей включению в паспорта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51C39">
        <w:rPr>
          <w:rFonts w:ascii="Times New Roman" w:hAnsi="Times New Roman" w:cs="Times New Roman"/>
          <w:sz w:val="24"/>
          <w:szCs w:val="24"/>
        </w:rPr>
        <w:t>;</w:t>
      </w:r>
    </w:p>
    <w:p w:rsidR="00EB1833" w:rsidRP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>4) осуществляет обобщение результатов оценки эффективности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налоговых расходов, проводимой кураторами налоговых расходов.</w:t>
      </w:r>
    </w:p>
    <w:p w:rsidR="009A4FE5" w:rsidRPr="00E66AE0" w:rsidRDefault="00E66AE0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AE0">
        <w:rPr>
          <w:rFonts w:ascii="Times New Roman" w:hAnsi="Times New Roman" w:cs="Times New Roman"/>
          <w:sz w:val="24"/>
          <w:szCs w:val="24"/>
        </w:rPr>
        <w:t>4</w:t>
      </w:r>
      <w:r w:rsidR="009A4FE5" w:rsidRPr="00E66AE0">
        <w:rPr>
          <w:rFonts w:ascii="Times New Roman" w:hAnsi="Times New Roman" w:cs="Times New Roman"/>
          <w:sz w:val="24"/>
          <w:szCs w:val="24"/>
        </w:rPr>
        <w:t xml:space="preserve">. В целях оценки налоговых расходов </w:t>
      </w:r>
      <w:r w:rsidRPr="00E66AE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A4FE5" w:rsidRPr="00E66AE0">
        <w:rPr>
          <w:rFonts w:ascii="Times New Roman" w:hAnsi="Times New Roman" w:cs="Times New Roman"/>
          <w:sz w:val="24"/>
          <w:szCs w:val="24"/>
        </w:rPr>
        <w:t xml:space="preserve"> кураторы налоговых расходов:</w:t>
      </w:r>
    </w:p>
    <w:p w:rsidR="009A4FE5" w:rsidRP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AE0">
        <w:rPr>
          <w:rFonts w:ascii="Times New Roman" w:hAnsi="Times New Roman" w:cs="Times New Roman"/>
          <w:sz w:val="24"/>
          <w:szCs w:val="24"/>
        </w:rPr>
        <w:t xml:space="preserve">1) формируют паспорта налоговых расходов, содержащие информацию, предусмотренную </w:t>
      </w:r>
      <w:hyperlink w:anchor="P134" w:history="1">
        <w:r w:rsidRPr="00E66AE0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E66AE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A4FE5" w:rsidRPr="00E66AE0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AE0">
        <w:rPr>
          <w:rFonts w:ascii="Times New Roman" w:hAnsi="Times New Roman" w:cs="Times New Roman"/>
          <w:sz w:val="24"/>
          <w:szCs w:val="24"/>
        </w:rPr>
        <w:t xml:space="preserve">2) осуществляют оценку эффективности налоговых расходов поселения и направляют результаты такой оценки в </w:t>
      </w:r>
      <w:r w:rsidR="00E66AE0" w:rsidRPr="00E66AE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ED6278">
        <w:rPr>
          <w:rFonts w:ascii="Times New Roman" w:hAnsi="Times New Roman" w:cs="Times New Roman"/>
          <w:sz w:val="24"/>
          <w:szCs w:val="24"/>
        </w:rPr>
        <w:t>Шерегеш</w:t>
      </w:r>
      <w:r w:rsidR="00E66AE0" w:rsidRPr="00E66AE0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E66AE0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II. Формирование перечня налоговых расходов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505DAE">
        <w:rPr>
          <w:rFonts w:ascii="Times New Roman" w:hAnsi="Times New Roman" w:cs="Times New Roman"/>
          <w:sz w:val="24"/>
          <w:szCs w:val="24"/>
        </w:rPr>
        <w:t xml:space="preserve">6. Проект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</w:t>
      </w:r>
      <w:r>
        <w:rPr>
          <w:rFonts w:ascii="Times New Roman" w:hAnsi="Times New Roman" w:cs="Times New Roman"/>
          <w:sz w:val="24"/>
          <w:szCs w:val="24"/>
        </w:rPr>
        <w:t xml:space="preserve">д формируется </w:t>
      </w:r>
      <w:r w:rsidR="00E66AE0" w:rsidRPr="00E66AE0">
        <w:rPr>
          <w:rFonts w:ascii="Times New Roman" w:hAnsi="Times New Roman" w:cs="Times New Roman"/>
          <w:sz w:val="24"/>
          <w:szCs w:val="24"/>
        </w:rPr>
        <w:t>специалистом по экономическим вопросам</w:t>
      </w:r>
      <w:r w:rsidR="007101C4" w:rsidRPr="00E66A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D6278">
        <w:rPr>
          <w:rFonts w:ascii="Times New Roman" w:hAnsi="Times New Roman" w:cs="Times New Roman"/>
          <w:sz w:val="24"/>
          <w:szCs w:val="24"/>
        </w:rPr>
        <w:t>Шерегеш</w:t>
      </w:r>
      <w:r w:rsidR="007101C4" w:rsidRPr="00E66AE0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до 25 марта и направляется на согласование ответственным исполнителям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а также иным организациям, которые предлагается закрепить в </w:t>
      </w:r>
      <w:r w:rsidRPr="00E51C39">
        <w:rPr>
          <w:rFonts w:ascii="Times New Roman" w:hAnsi="Times New Roman" w:cs="Times New Roman"/>
          <w:sz w:val="24"/>
          <w:szCs w:val="24"/>
        </w:rPr>
        <w:t>качестве кураторов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налоговых расходов.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505DAE">
        <w:rPr>
          <w:rFonts w:ascii="Times New Roman" w:hAnsi="Times New Roman" w:cs="Times New Roman"/>
          <w:sz w:val="24"/>
          <w:szCs w:val="24"/>
        </w:rPr>
        <w:t xml:space="preserve">7. Органы и организации, указанные в пункте 6 настоящего Порядка до 10 апреля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(или),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определения кураторов налоговых расходов.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Замечания и предложения по уточнению проекта перечня налоговых расходов</w:t>
      </w:r>
      <w:r w:rsidR="00121F34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ED6278">
        <w:rPr>
          <w:rFonts w:ascii="Times New Roman" w:hAnsi="Times New Roman" w:cs="Times New Roman"/>
          <w:sz w:val="24"/>
          <w:szCs w:val="24"/>
        </w:rPr>
        <w:t>заместителю начальника отдела</w:t>
      </w:r>
      <w:r w:rsidR="00E66AE0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 w:rsidR="00ED6278">
        <w:rPr>
          <w:rFonts w:ascii="Times New Roman" w:hAnsi="Times New Roman" w:cs="Times New Roman"/>
          <w:sz w:val="24"/>
          <w:szCs w:val="24"/>
        </w:rPr>
        <w:t>Шерегеш</w:t>
      </w:r>
      <w:r w:rsidR="00E66AE0" w:rsidRPr="00E66AE0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</w:t>
      </w:r>
      <w:r w:rsidR="00121F34">
        <w:rPr>
          <w:rFonts w:ascii="Times New Roman" w:hAnsi="Times New Roman" w:cs="Times New Roman"/>
          <w:sz w:val="24"/>
          <w:szCs w:val="24"/>
        </w:rPr>
        <w:t xml:space="preserve">вляются </w:t>
      </w:r>
      <w:r w:rsidR="00ED6278" w:rsidRPr="00ED6278">
        <w:rPr>
          <w:rFonts w:ascii="Times New Roman" w:hAnsi="Times New Roman" w:cs="Times New Roman"/>
          <w:sz w:val="24"/>
          <w:szCs w:val="24"/>
        </w:rPr>
        <w:t xml:space="preserve">заместителю начальника отдела 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по экономическим вопросам Администрации </w:t>
      </w:r>
      <w:r w:rsidR="00ED6278">
        <w:rPr>
          <w:rFonts w:ascii="Times New Roman" w:hAnsi="Times New Roman" w:cs="Times New Roman"/>
          <w:sz w:val="24"/>
          <w:szCs w:val="24"/>
        </w:rPr>
        <w:t>Шерегеш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="00F845CC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 xml:space="preserve">в течение срока, указанного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эти замечания и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не направлены </w:t>
      </w:r>
      <w:r w:rsidR="00F845CC">
        <w:rPr>
          <w:rFonts w:ascii="Times New Roman" w:hAnsi="Times New Roman" w:cs="Times New Roman"/>
          <w:sz w:val="24"/>
          <w:szCs w:val="24"/>
        </w:rPr>
        <w:t>специалисту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 w:rsidR="00ED6278">
        <w:rPr>
          <w:rFonts w:ascii="Times New Roman" w:hAnsi="Times New Roman" w:cs="Times New Roman"/>
          <w:sz w:val="24"/>
          <w:szCs w:val="24"/>
        </w:rPr>
        <w:t>Шерегеш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считается согласованным.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</w:t>
      </w:r>
      <w:r w:rsidR="00121F34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проект перечня налоговых расходов считается согласованным в соответствующей части.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структурные элементы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случаев изменения полномочий органов, организаций, указанных в </w:t>
      </w:r>
      <w:hyperlink w:anchor="P59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При наличии разногласий по проекту перечня налоговых рас</w:t>
      </w:r>
      <w:r>
        <w:rPr>
          <w:rFonts w:ascii="Times New Roman" w:hAnsi="Times New Roman" w:cs="Times New Roman"/>
          <w:sz w:val="24"/>
          <w:szCs w:val="24"/>
        </w:rPr>
        <w:t xml:space="preserve">ходов </w:t>
      </w:r>
      <w:r w:rsidR="00ED6278" w:rsidRPr="00ED6278">
        <w:rPr>
          <w:rFonts w:ascii="Times New Roman" w:hAnsi="Times New Roman" w:cs="Times New Roman"/>
          <w:sz w:val="24"/>
          <w:szCs w:val="24"/>
        </w:rPr>
        <w:t>заместител</w:t>
      </w:r>
      <w:r w:rsidR="00ED6278">
        <w:rPr>
          <w:rFonts w:ascii="Times New Roman" w:hAnsi="Times New Roman" w:cs="Times New Roman"/>
          <w:sz w:val="24"/>
          <w:szCs w:val="24"/>
        </w:rPr>
        <w:t>ь</w:t>
      </w:r>
      <w:r w:rsidR="00ED6278" w:rsidRPr="00ED6278">
        <w:rPr>
          <w:rFonts w:ascii="Times New Roman" w:hAnsi="Times New Roman" w:cs="Times New Roman"/>
          <w:sz w:val="24"/>
          <w:szCs w:val="24"/>
        </w:rPr>
        <w:t xml:space="preserve"> начальника отдела 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по экономическим вопросам Администрации </w:t>
      </w:r>
      <w:r w:rsidR="00ED6278">
        <w:rPr>
          <w:rFonts w:ascii="Times New Roman" w:hAnsi="Times New Roman" w:cs="Times New Roman"/>
          <w:sz w:val="24"/>
          <w:szCs w:val="24"/>
        </w:rPr>
        <w:t>Шерегеш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="00F845CC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 xml:space="preserve">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</w:t>
      </w:r>
      <w:proofErr w:type="gramStart"/>
      <w:r w:rsidRPr="00505DAE">
        <w:rPr>
          <w:rFonts w:ascii="Times New Roman" w:hAnsi="Times New Roman" w:cs="Times New Roman"/>
          <w:sz w:val="24"/>
          <w:szCs w:val="24"/>
        </w:rPr>
        <w:t>до 30 апреля</w:t>
      </w:r>
      <w:proofErr w:type="gramEnd"/>
      <w:r w:rsidRPr="00505DAE">
        <w:rPr>
          <w:rFonts w:ascii="Times New Roman" w:hAnsi="Times New Roman" w:cs="Times New Roman"/>
          <w:sz w:val="24"/>
          <w:szCs w:val="24"/>
        </w:rPr>
        <w:t xml:space="preserve"> рассматриваются Главой </w:t>
      </w:r>
      <w:r w:rsidR="00ED6278">
        <w:rPr>
          <w:rFonts w:ascii="Times New Roman" w:hAnsi="Times New Roman" w:cs="Times New Roman"/>
          <w:sz w:val="24"/>
          <w:szCs w:val="24"/>
        </w:rPr>
        <w:t>Шерегеш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8. В срок не позднее 7 рабочих дней после завершения процедур, указанных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перечень налоговых расходов считается сформированным и размещается на официальном сайте Администрации </w:t>
      </w:r>
      <w:r w:rsidR="00ED6278">
        <w:rPr>
          <w:rFonts w:ascii="Times New Roman" w:hAnsi="Times New Roman" w:cs="Times New Roman"/>
          <w:sz w:val="24"/>
          <w:szCs w:val="24"/>
        </w:rPr>
        <w:t>Шерегеш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9.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</w:t>
      </w:r>
      <w:hyperlink w:anchor="P59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 w:rsidR="00F845CC">
        <w:rPr>
          <w:rFonts w:ascii="Times New Roman" w:hAnsi="Times New Roman" w:cs="Times New Roman"/>
          <w:sz w:val="24"/>
          <w:szCs w:val="24"/>
        </w:rPr>
        <w:t>специалисту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 w:rsidR="00ED6278">
        <w:rPr>
          <w:rFonts w:ascii="Times New Roman" w:hAnsi="Times New Roman" w:cs="Times New Roman"/>
          <w:sz w:val="24"/>
          <w:szCs w:val="24"/>
        </w:rPr>
        <w:t>Шерегеш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="00F845CC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>соответствующую информацию для уточнения указанного перечня.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10.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D6278">
        <w:rPr>
          <w:rFonts w:ascii="Times New Roman" w:hAnsi="Times New Roman" w:cs="Times New Roman"/>
          <w:sz w:val="24"/>
          <w:szCs w:val="24"/>
        </w:rPr>
        <w:t>Шерегеш</w:t>
      </w:r>
      <w:r>
        <w:rPr>
          <w:rFonts w:ascii="Times New Roman" w:hAnsi="Times New Roman" w:cs="Times New Roman"/>
          <w:sz w:val="24"/>
          <w:szCs w:val="24"/>
        </w:rPr>
        <w:t>ское городское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D6278">
        <w:rPr>
          <w:rFonts w:ascii="Times New Roman" w:hAnsi="Times New Roman" w:cs="Times New Roman"/>
          <w:sz w:val="24"/>
          <w:szCs w:val="24"/>
        </w:rPr>
        <w:t>Шерегеш</w:t>
      </w:r>
      <w:r>
        <w:rPr>
          <w:rFonts w:ascii="Times New Roman" w:hAnsi="Times New Roman" w:cs="Times New Roman"/>
          <w:sz w:val="24"/>
          <w:szCs w:val="24"/>
        </w:rPr>
        <w:t xml:space="preserve">ское городское поселение» </w:t>
      </w:r>
      <w:r w:rsidRPr="00505DAE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период).</w:t>
      </w:r>
    </w:p>
    <w:p w:rsidR="009A4FE5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III. Порядок оценки налоговых расходов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11. Методики оценки эффективности налоговых расходов разрабатываются кураторами налоговых расходов и утверждаются</w:t>
      </w:r>
      <w:r w:rsidR="007101C4">
        <w:rPr>
          <w:rFonts w:ascii="Times New Roman" w:hAnsi="Times New Roman" w:cs="Times New Roman"/>
          <w:sz w:val="24"/>
          <w:szCs w:val="24"/>
        </w:rPr>
        <w:t>.</w:t>
      </w:r>
      <w:r w:rsidRPr="00505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12. В целях оценки эффективности нал</w:t>
      </w:r>
      <w:r>
        <w:rPr>
          <w:rFonts w:ascii="Times New Roman" w:hAnsi="Times New Roman" w:cs="Times New Roman"/>
          <w:sz w:val="24"/>
          <w:szCs w:val="24"/>
        </w:rPr>
        <w:t xml:space="preserve">оговых расходов </w:t>
      </w:r>
      <w:r w:rsidR="00F845CC">
        <w:rPr>
          <w:rFonts w:ascii="Times New Roman" w:hAnsi="Times New Roman" w:cs="Times New Roman"/>
          <w:sz w:val="24"/>
          <w:szCs w:val="24"/>
        </w:rPr>
        <w:t>специалист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</w:t>
      </w:r>
      <w:r w:rsidR="00F845CC" w:rsidRPr="00E66AE0">
        <w:rPr>
          <w:rFonts w:ascii="Times New Roman" w:hAnsi="Times New Roman" w:cs="Times New Roman"/>
          <w:sz w:val="24"/>
          <w:szCs w:val="24"/>
        </w:rPr>
        <w:lastRenderedPageBreak/>
        <w:t xml:space="preserve">вопросам Администрации </w:t>
      </w:r>
      <w:r w:rsidR="00ED6278">
        <w:rPr>
          <w:rFonts w:ascii="Times New Roman" w:hAnsi="Times New Roman" w:cs="Times New Roman"/>
          <w:sz w:val="24"/>
          <w:szCs w:val="24"/>
        </w:rPr>
        <w:t>Шерегеш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. Оценка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осуществляется кураторами налоговых расходов и включает: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оценку целесообразности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2) оценку результативности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505DAE">
        <w:rPr>
          <w:rFonts w:ascii="Times New Roman" w:hAnsi="Times New Roman" w:cs="Times New Roman"/>
          <w:sz w:val="24"/>
          <w:szCs w:val="24"/>
        </w:rPr>
        <w:t>13. Критериями целесообразности налоговых расходов являются: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целям муниципальных программ,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 w:rsidR="00571A38">
        <w:rPr>
          <w:rFonts w:ascii="Times New Roman" w:hAnsi="Times New Roman" w:cs="Times New Roman"/>
          <w:sz w:val="24"/>
          <w:szCs w:val="24"/>
        </w:rPr>
        <w:t>Шерегеш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относящимся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2) 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14. В случае несоответствия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хотя бы одному из критериев, указанных в </w:t>
      </w:r>
      <w:hyperlink w:anchor="P77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налоговых расходов надлежит представить </w:t>
      </w:r>
      <w:r w:rsidR="00571A38">
        <w:rPr>
          <w:rFonts w:ascii="Times New Roman" w:hAnsi="Times New Roman" w:cs="Times New Roman"/>
          <w:sz w:val="24"/>
          <w:szCs w:val="24"/>
        </w:rPr>
        <w:t>заместителю начальника отдела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 w:rsidR="00571A38">
        <w:rPr>
          <w:rFonts w:ascii="Times New Roman" w:hAnsi="Times New Roman" w:cs="Times New Roman"/>
          <w:sz w:val="24"/>
          <w:szCs w:val="24"/>
        </w:rPr>
        <w:t>Шерегеш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="00F845CC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>предложения о сохранении (уточнении, отмене) льгот для плательщиков.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505DAE">
        <w:rPr>
          <w:rFonts w:ascii="Times New Roman" w:hAnsi="Times New Roman" w:cs="Times New Roman"/>
          <w:sz w:val="24"/>
          <w:szCs w:val="24"/>
        </w:rPr>
        <w:t>15. В качестве критерия результативности налоговых расходов</w:t>
      </w:r>
      <w:r w:rsidR="00571A38">
        <w:rPr>
          <w:rFonts w:ascii="Times New Roman" w:hAnsi="Times New Roman" w:cs="Times New Roman"/>
          <w:sz w:val="24"/>
          <w:szCs w:val="24"/>
        </w:rPr>
        <w:t xml:space="preserve"> </w:t>
      </w:r>
      <w:r w:rsidR="007B6B77" w:rsidRPr="00571A38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достижений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16. Оценка результативности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включает оценку бюджетной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17. В целях проведения оценки бюджетной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включающий сравнение объемов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 </w:t>
      </w:r>
      <w:r w:rsidR="00121F34"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и на 1 рубль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18. В качестве альтернативных механизмов достижения целей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политики, не относящихся </w:t>
      </w:r>
      <w:proofErr w:type="gramStart"/>
      <w:r w:rsidRPr="005435C4">
        <w:rPr>
          <w:rFonts w:ascii="Times New Roman" w:hAnsi="Times New Roman" w:cs="Times New Roman"/>
          <w:sz w:val="24"/>
          <w:szCs w:val="24"/>
        </w:rPr>
        <w:t>к муниципальным программа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435C4">
        <w:rPr>
          <w:rFonts w:ascii="Times New Roman" w:hAnsi="Times New Roman" w:cs="Times New Roman"/>
          <w:sz w:val="24"/>
          <w:szCs w:val="24"/>
        </w:rPr>
        <w:t xml:space="preserve"> могут учитываться в том числе: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>;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по обязательствам плательщиков, имеющих право на льготы;</w:t>
      </w:r>
    </w:p>
    <w:p w:rsidR="009A4FE5" w:rsidRPr="005435C4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>19. Оценка совокупного бюджетного эффекта (самоокупаемост</w:t>
      </w:r>
      <w:r w:rsidRPr="00505DAE">
        <w:rPr>
          <w:rFonts w:ascii="Times New Roman" w:hAnsi="Times New Roman" w:cs="Times New Roman"/>
          <w:sz w:val="24"/>
          <w:szCs w:val="24"/>
        </w:rPr>
        <w:t>и) стимулирующих налоговых расходов</w:t>
      </w:r>
      <w:r w:rsidR="007101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01C4" w:rsidRPr="00F845CC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7101C4" w:rsidRPr="00F845CC">
        <w:rPr>
          <w:rFonts w:ascii="Times New Roman" w:hAnsi="Times New Roman" w:cs="Times New Roman"/>
          <w:sz w:val="24"/>
          <w:szCs w:val="24"/>
        </w:rPr>
        <w:t>поселения</w:t>
      </w:r>
      <w:r w:rsidR="00F845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>определяется в целом в отношении соответствующей категории плательщиков, имеющих льготы.</w:t>
      </w:r>
    </w:p>
    <w:p w:rsidR="009A4FE5" w:rsidRPr="00505DAE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20. Оценка совокупного бюджетного эффекта (самоокупаемости) с</w:t>
      </w:r>
      <w:r w:rsidR="007101C4">
        <w:rPr>
          <w:rFonts w:ascii="Times New Roman" w:hAnsi="Times New Roman" w:cs="Times New Roman"/>
          <w:sz w:val="24"/>
          <w:szCs w:val="24"/>
        </w:rPr>
        <w:t>тимулирующих налоговых расходов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в отношении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перечень которы</w:t>
      </w:r>
      <w:r>
        <w:rPr>
          <w:rFonts w:ascii="Times New Roman" w:hAnsi="Times New Roman" w:cs="Times New Roman"/>
          <w:sz w:val="24"/>
          <w:szCs w:val="24"/>
        </w:rPr>
        <w:t xml:space="preserve">х формируется </w:t>
      </w:r>
      <w:r w:rsidR="00F845CC" w:rsidRPr="00E66AE0">
        <w:rPr>
          <w:rFonts w:ascii="Times New Roman" w:hAnsi="Times New Roman" w:cs="Times New Roman"/>
          <w:sz w:val="24"/>
          <w:szCs w:val="24"/>
        </w:rPr>
        <w:t>специалистом по экономическим вопросам Администрации Казского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(E) по следующей формуле: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D71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743200" cy="632460"/>
            <wp:effectExtent l="0" t="0" r="0" b="0"/>
            <wp:docPr id="1" name="Рисунок 1" descr="base_23643_13287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32878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где: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m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1 до m;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объем налогов, сборов и платежей,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i-м году.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505DAE">
        <w:rPr>
          <w:rFonts w:ascii="Times New Roman" w:hAnsi="Times New Roman" w:cs="Times New Roman"/>
          <w:sz w:val="24"/>
          <w:szCs w:val="24"/>
        </w:rPr>
        <w:t xml:space="preserve"> плательщиков, имеющих право на льготы, льготы действуют менее 6 лет, оцениваются (прогнозируются) по данным кураторов налоговых расходов и </w:t>
      </w:r>
      <w:r w:rsidR="00571A38">
        <w:rPr>
          <w:rFonts w:ascii="Times New Roman" w:hAnsi="Times New Roman" w:cs="Times New Roman"/>
          <w:sz w:val="24"/>
          <w:szCs w:val="24"/>
        </w:rPr>
        <w:t>заместителем начальника отдела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 w:rsidR="00571A38">
        <w:rPr>
          <w:rFonts w:ascii="Times New Roman" w:hAnsi="Times New Roman" w:cs="Times New Roman"/>
          <w:sz w:val="24"/>
          <w:szCs w:val="24"/>
        </w:rPr>
        <w:t>Шерегеш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571A38">
        <w:rPr>
          <w:rFonts w:ascii="Times New Roman" w:hAnsi="Times New Roman" w:cs="Times New Roman"/>
          <w:sz w:val="24"/>
          <w:szCs w:val="24"/>
        </w:rPr>
        <w:t>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B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базовый объем налогов, сборов,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>в i-м году по отношению к базовому году.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Номинальный темп прироста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от уплаты налогов, сборов и платежей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Номинальный темп прироста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от уплаты налогов, сборов, платежей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8526F7" w:rsidRPr="008526F7">
        <w:rPr>
          <w:rFonts w:ascii="Times New Roman" w:hAnsi="Times New Roman" w:cs="Times New Roman"/>
          <w:sz w:val="24"/>
          <w:szCs w:val="24"/>
        </w:rPr>
        <w:t xml:space="preserve">заместителем начальника отдела 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по экономическим вопросам Администрации </w:t>
      </w:r>
      <w:r w:rsidR="00571A38">
        <w:rPr>
          <w:rFonts w:ascii="Times New Roman" w:hAnsi="Times New Roman" w:cs="Times New Roman"/>
          <w:sz w:val="24"/>
          <w:szCs w:val="24"/>
        </w:rPr>
        <w:t>Шерегеш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доводится до кураторов налоговых расходов не позднее 15 ноября;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r - расчетная стоимость среднесрочных рыночных заимствований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принимаемая на уровне 7,5 процента.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21. Базовый объем налогов, сборов и платеже</w:t>
      </w:r>
      <w:r w:rsidR="00F845CC">
        <w:rPr>
          <w:rFonts w:ascii="Times New Roman" w:hAnsi="Times New Roman" w:cs="Times New Roman"/>
          <w:sz w:val="24"/>
          <w:szCs w:val="24"/>
        </w:rPr>
        <w:t xml:space="preserve">й, задекларированных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>j-м плательщиком в базовом году (B0j) рассчитывается по формуле: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B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= 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+ L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>,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где: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объем налогов, сборов, платежей, задекларированных для уплаты 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L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</w:t>
      </w:r>
      <w:proofErr w:type="spellStart"/>
      <w:r w:rsidRPr="00505DA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  <w:r w:rsidR="00121F34">
        <w:rPr>
          <w:rFonts w:ascii="Times New Roman" w:hAnsi="Times New Roman" w:cs="Times New Roman"/>
          <w:sz w:val="24"/>
          <w:szCs w:val="24"/>
        </w:rPr>
        <w:t>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23. По итогам оценки результативности формируется заключение: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</w:t>
      </w:r>
      <w:r w:rsidR="007101C4">
        <w:rPr>
          <w:rFonts w:ascii="Times New Roman" w:hAnsi="Times New Roman" w:cs="Times New Roman"/>
          <w:sz w:val="24"/>
          <w:szCs w:val="24"/>
        </w:rPr>
        <w:t xml:space="preserve">овых расходов </w:t>
      </w:r>
      <w:r w:rsidR="00566582">
        <w:rPr>
          <w:rFonts w:ascii="Times New Roman" w:hAnsi="Times New Roman" w:cs="Times New Roman"/>
          <w:sz w:val="24"/>
          <w:szCs w:val="24"/>
        </w:rPr>
        <w:t xml:space="preserve">и </w:t>
      </w:r>
      <w:r w:rsidR="00F845CC">
        <w:rPr>
          <w:rFonts w:ascii="Times New Roman" w:hAnsi="Times New Roman" w:cs="Times New Roman"/>
          <w:sz w:val="24"/>
          <w:szCs w:val="24"/>
        </w:rPr>
        <w:t>специалист</w:t>
      </w:r>
      <w:r w:rsidR="00566582">
        <w:rPr>
          <w:rFonts w:ascii="Times New Roman" w:hAnsi="Times New Roman" w:cs="Times New Roman"/>
          <w:sz w:val="24"/>
          <w:szCs w:val="24"/>
        </w:rPr>
        <w:t>ом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 w:rsidR="00571A38">
        <w:rPr>
          <w:rFonts w:ascii="Times New Roman" w:hAnsi="Times New Roman" w:cs="Times New Roman"/>
          <w:sz w:val="24"/>
          <w:szCs w:val="24"/>
        </w:rPr>
        <w:t>Шерегеш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срок до 10 августа текущего финансового года.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571A38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экономическим вопросам Администрации </w:t>
      </w:r>
      <w:r w:rsidR="00571A38">
        <w:rPr>
          <w:rFonts w:ascii="Times New Roman" w:hAnsi="Times New Roman" w:cs="Times New Roman"/>
          <w:sz w:val="24"/>
          <w:szCs w:val="24"/>
        </w:rPr>
        <w:t>Шерегеш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="00F845CC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>обобщает результаты оценки и рекомендации по результатам оценки налоговых расходов.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Результаты указанной оценки учитываются при формировании основных направлений бюджетной, налоговой политики района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D1BB4" w:rsidSect="00006BC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Приложение</w:t>
      </w:r>
    </w:p>
    <w:p w:rsidR="00AD1BB4" w:rsidRDefault="00AD1BB4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505DAE">
        <w:rPr>
          <w:rFonts w:ascii="Times New Roman" w:hAnsi="Times New Roman" w:cs="Times New Roman"/>
          <w:sz w:val="24"/>
          <w:szCs w:val="24"/>
        </w:rPr>
        <w:t xml:space="preserve">формирования перечня </w:t>
      </w:r>
    </w:p>
    <w:p w:rsidR="00AD1BB4" w:rsidRPr="00505DAE" w:rsidRDefault="00AD1BB4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налоговых расходов муниципального</w:t>
      </w:r>
    </w:p>
    <w:p w:rsidR="00AD1BB4" w:rsidRPr="00505DAE" w:rsidRDefault="00AD1BB4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r w:rsidR="00571A38">
        <w:rPr>
          <w:rFonts w:ascii="Times New Roman" w:hAnsi="Times New Roman" w:cs="Times New Roman"/>
          <w:sz w:val="24"/>
          <w:szCs w:val="24"/>
        </w:rPr>
        <w:t>Шерегеш</w:t>
      </w:r>
      <w:r>
        <w:rPr>
          <w:rFonts w:ascii="Times New Roman" w:hAnsi="Times New Roman" w:cs="Times New Roman"/>
          <w:sz w:val="24"/>
          <w:szCs w:val="24"/>
        </w:rPr>
        <w:t>ское городское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оценки налоговых</w:t>
      </w:r>
    </w:p>
    <w:p w:rsidR="00AD1BB4" w:rsidRPr="00505DAE" w:rsidRDefault="00AD1BB4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71A38">
        <w:rPr>
          <w:rFonts w:ascii="Times New Roman" w:hAnsi="Times New Roman" w:cs="Times New Roman"/>
          <w:sz w:val="24"/>
          <w:szCs w:val="24"/>
        </w:rPr>
        <w:t>Шерегеш</w:t>
      </w:r>
      <w:r>
        <w:rPr>
          <w:rFonts w:ascii="Times New Roman" w:hAnsi="Times New Roman" w:cs="Times New Roman"/>
          <w:sz w:val="24"/>
          <w:szCs w:val="24"/>
        </w:rPr>
        <w:t>ское городское поселение»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4"/>
      <w:bookmarkEnd w:id="5"/>
      <w:r w:rsidRPr="00505DAE">
        <w:rPr>
          <w:rFonts w:ascii="Times New Roman" w:hAnsi="Times New Roman" w:cs="Times New Roman"/>
          <w:sz w:val="24"/>
          <w:szCs w:val="24"/>
        </w:rPr>
        <w:t>ПЕРЕЧЕНЬ</w:t>
      </w:r>
    </w:p>
    <w:p w:rsidR="00AD1BB4" w:rsidRPr="00505DAE" w:rsidRDefault="00AD1BB4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ИНФОРМАЦИИ, ВКЛЮЧАЕМОЙ В ПАСПОРТ НАЛОГОВОГО РАСХОДА</w:t>
      </w:r>
    </w:p>
    <w:p w:rsidR="00AD1BB4" w:rsidRPr="00505DAE" w:rsidRDefault="00AD1BB4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71A38">
        <w:rPr>
          <w:rFonts w:ascii="Times New Roman" w:hAnsi="Times New Roman" w:cs="Times New Roman"/>
          <w:sz w:val="24"/>
          <w:szCs w:val="24"/>
        </w:rPr>
        <w:t>ШЕРЕГЕШ</w:t>
      </w:r>
      <w:r>
        <w:rPr>
          <w:rFonts w:ascii="Times New Roman" w:hAnsi="Times New Roman" w:cs="Times New Roman"/>
          <w:sz w:val="24"/>
          <w:szCs w:val="24"/>
        </w:rPr>
        <w:t>СКОЕ ГОРОДСКОЕ ПОСЕЛЕНИЕН»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6576"/>
        <w:gridCol w:w="2098"/>
      </w:tblGrid>
      <w:tr w:rsidR="00AD1BB4" w:rsidRPr="00505DAE" w:rsidTr="003531A3">
        <w:tc>
          <w:tcPr>
            <w:tcW w:w="6940" w:type="dxa"/>
            <w:gridSpan w:val="2"/>
            <w:vAlign w:val="center"/>
          </w:tcPr>
          <w:p w:rsidR="00AD1BB4" w:rsidRPr="00505DAE" w:rsidRDefault="00AD1BB4" w:rsidP="0035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AD1BB4" w:rsidRPr="00505DAE" w:rsidTr="003531A3">
        <w:tc>
          <w:tcPr>
            <w:tcW w:w="9038" w:type="dxa"/>
            <w:gridSpan w:val="3"/>
            <w:vAlign w:val="center"/>
          </w:tcPr>
          <w:p w:rsidR="00AD1BB4" w:rsidRPr="00505DAE" w:rsidRDefault="00AD1BB4" w:rsidP="003531A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налогового расхода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налоговый расход)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9038" w:type="dxa"/>
            <w:gridSpan w:val="3"/>
            <w:vAlign w:val="center"/>
          </w:tcPr>
          <w:p w:rsidR="00AD1BB4" w:rsidRPr="00505DAE" w:rsidRDefault="00AD1BB4" w:rsidP="003531A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муниципальной программы (непрограммного 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расходов и данные куратора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1BB4" w:rsidRPr="00505DAE" w:rsidTr="003531A3">
        <w:tc>
          <w:tcPr>
            <w:tcW w:w="9038" w:type="dxa"/>
            <w:gridSpan w:val="3"/>
            <w:vAlign w:val="center"/>
          </w:tcPr>
          <w:p w:rsidR="00AD1BB4" w:rsidRPr="00505DAE" w:rsidRDefault="00AD1BB4" w:rsidP="003531A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доходов, финансового органа &lt;*(2)&gt;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финансового органа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1BB4" w:rsidRPr="00505DAE" w:rsidTr="003531A3">
        <w:tc>
          <w:tcPr>
            <w:tcW w:w="364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6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AD1BB4" w:rsidRPr="00505DAE" w:rsidRDefault="00AD1BB4" w:rsidP="00353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</w:tbl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&lt;*(1)&gt; расчет по приведенной формуле осуществляется в отношении налоговых расходов, перечень которых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571A38">
        <w:rPr>
          <w:rFonts w:ascii="Times New Roman" w:hAnsi="Times New Roman" w:cs="Times New Roman"/>
          <w:sz w:val="24"/>
          <w:szCs w:val="24"/>
        </w:rPr>
        <w:t>заместителем начальника отдела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 по эконом</w:t>
      </w:r>
      <w:r w:rsidR="00571A38">
        <w:rPr>
          <w:rFonts w:ascii="Times New Roman" w:hAnsi="Times New Roman" w:cs="Times New Roman"/>
          <w:sz w:val="24"/>
          <w:szCs w:val="24"/>
        </w:rPr>
        <w:t>ическим вопросам Администрации Шерегеш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городского поселени</w:t>
      </w:r>
      <w:r w:rsidR="00F845CC" w:rsidRPr="00F845CC">
        <w:rPr>
          <w:rFonts w:ascii="Times New Roman" w:hAnsi="Times New Roman" w:cs="Times New Roman"/>
          <w:sz w:val="24"/>
          <w:szCs w:val="24"/>
        </w:rPr>
        <w:t>я</w:t>
      </w:r>
      <w:r w:rsidRPr="00F845CC">
        <w:rPr>
          <w:rFonts w:ascii="Times New Roman" w:hAnsi="Times New Roman" w:cs="Times New Roman"/>
          <w:sz w:val="24"/>
          <w:szCs w:val="24"/>
        </w:rPr>
        <w:t>.</w:t>
      </w:r>
    </w:p>
    <w:p w:rsidR="00AD1BB4" w:rsidRPr="00505DAE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&lt;*(2)&gt; В случаях и порядке, предусмотренных </w:t>
      </w:r>
      <w:hyperlink w:anchor="P81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Порядка формирования перечня налоговых расхо</w:t>
      </w:r>
      <w:r>
        <w:rPr>
          <w:rFonts w:ascii="Times New Roman" w:hAnsi="Times New Roman" w:cs="Times New Roman"/>
          <w:sz w:val="24"/>
          <w:szCs w:val="24"/>
        </w:rPr>
        <w:t>дов муниципального образования «</w:t>
      </w:r>
      <w:r w:rsidR="00571A38">
        <w:rPr>
          <w:rFonts w:ascii="Times New Roman" w:hAnsi="Times New Roman" w:cs="Times New Roman"/>
          <w:sz w:val="24"/>
          <w:szCs w:val="24"/>
        </w:rPr>
        <w:t>Шерегеш</w:t>
      </w:r>
      <w:r>
        <w:rPr>
          <w:rFonts w:ascii="Times New Roman" w:hAnsi="Times New Roman" w:cs="Times New Roman"/>
          <w:sz w:val="24"/>
          <w:szCs w:val="24"/>
        </w:rPr>
        <w:t>ское городское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оценки налоговых расхо</w:t>
      </w:r>
      <w:r>
        <w:rPr>
          <w:rFonts w:ascii="Times New Roman" w:hAnsi="Times New Roman" w:cs="Times New Roman"/>
          <w:sz w:val="24"/>
          <w:szCs w:val="24"/>
        </w:rPr>
        <w:t>дов муниципального образования «</w:t>
      </w:r>
      <w:r w:rsidR="00571A38">
        <w:rPr>
          <w:rFonts w:ascii="Times New Roman" w:hAnsi="Times New Roman" w:cs="Times New Roman"/>
          <w:sz w:val="24"/>
          <w:szCs w:val="24"/>
        </w:rPr>
        <w:t>Шерегеш</w:t>
      </w:r>
      <w:r>
        <w:rPr>
          <w:rFonts w:ascii="Times New Roman" w:hAnsi="Times New Roman" w:cs="Times New Roman"/>
          <w:sz w:val="24"/>
          <w:szCs w:val="24"/>
        </w:rPr>
        <w:t>ское городское поселение»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646DA4" w:rsidRPr="00505DAE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&lt;*(3)&gt; Информация подлежит формированию и представлению в отношении налоговых расходов, перечень которых определяется</w:t>
      </w:r>
      <w:r w:rsidR="00E66AE0">
        <w:rPr>
          <w:rFonts w:ascii="Times New Roman" w:hAnsi="Times New Roman" w:cs="Times New Roman"/>
          <w:sz w:val="24"/>
          <w:szCs w:val="24"/>
        </w:rPr>
        <w:t xml:space="preserve"> </w:t>
      </w:r>
      <w:r w:rsidR="008526F7" w:rsidRPr="008526F7">
        <w:rPr>
          <w:rFonts w:ascii="Times New Roman" w:hAnsi="Times New Roman" w:cs="Times New Roman"/>
          <w:sz w:val="24"/>
          <w:szCs w:val="24"/>
        </w:rPr>
        <w:t xml:space="preserve">заместителем начальника отдела </w:t>
      </w:r>
      <w:r w:rsidR="00F845CC" w:rsidRPr="00E66AE0">
        <w:rPr>
          <w:rFonts w:ascii="Times New Roman" w:hAnsi="Times New Roman" w:cs="Times New Roman"/>
          <w:sz w:val="24"/>
          <w:szCs w:val="24"/>
        </w:rPr>
        <w:t xml:space="preserve">по экономическим вопросам Администрации </w:t>
      </w:r>
      <w:r w:rsidR="00571A38">
        <w:rPr>
          <w:rFonts w:ascii="Times New Roman" w:hAnsi="Times New Roman" w:cs="Times New Roman"/>
          <w:sz w:val="24"/>
          <w:szCs w:val="24"/>
        </w:rPr>
        <w:t>Шерегеш</w:t>
      </w:r>
      <w:r w:rsidR="00F845CC" w:rsidRPr="00E66AE0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="00F845CC">
        <w:rPr>
          <w:rFonts w:ascii="Times New Roman" w:hAnsi="Times New Roman" w:cs="Times New Roman"/>
          <w:sz w:val="24"/>
          <w:szCs w:val="24"/>
        </w:rPr>
        <w:t>.</w:t>
      </w:r>
    </w:p>
    <w:sectPr w:rsidR="00646DA4" w:rsidRPr="00505DAE" w:rsidSect="00006B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09"/>
    <w:rsid w:val="00006BC5"/>
    <w:rsid w:val="00006E9E"/>
    <w:rsid w:val="0002416D"/>
    <w:rsid w:val="000504FD"/>
    <w:rsid w:val="000805DA"/>
    <w:rsid w:val="0009412D"/>
    <w:rsid w:val="00121F34"/>
    <w:rsid w:val="002957BB"/>
    <w:rsid w:val="002E6752"/>
    <w:rsid w:val="003C6FB0"/>
    <w:rsid w:val="004B3AB8"/>
    <w:rsid w:val="004C3528"/>
    <w:rsid w:val="004C5594"/>
    <w:rsid w:val="004D09A1"/>
    <w:rsid w:val="004F544B"/>
    <w:rsid w:val="00505DAE"/>
    <w:rsid w:val="005108A0"/>
    <w:rsid w:val="005435C4"/>
    <w:rsid w:val="00566582"/>
    <w:rsid w:val="00571A38"/>
    <w:rsid w:val="005C0C16"/>
    <w:rsid w:val="00646DA4"/>
    <w:rsid w:val="007101C4"/>
    <w:rsid w:val="00785460"/>
    <w:rsid w:val="007B0D00"/>
    <w:rsid w:val="007B6B77"/>
    <w:rsid w:val="007F4045"/>
    <w:rsid w:val="00823898"/>
    <w:rsid w:val="00846A85"/>
    <w:rsid w:val="008526F7"/>
    <w:rsid w:val="008701F7"/>
    <w:rsid w:val="00894AB8"/>
    <w:rsid w:val="00896470"/>
    <w:rsid w:val="008C4AB5"/>
    <w:rsid w:val="00966FE6"/>
    <w:rsid w:val="00994355"/>
    <w:rsid w:val="0099712F"/>
    <w:rsid w:val="009A4FE5"/>
    <w:rsid w:val="00A776A9"/>
    <w:rsid w:val="00AD1BB4"/>
    <w:rsid w:val="00AD6709"/>
    <w:rsid w:val="00B1759E"/>
    <w:rsid w:val="00C06FC6"/>
    <w:rsid w:val="00D14817"/>
    <w:rsid w:val="00D71ADE"/>
    <w:rsid w:val="00E51C39"/>
    <w:rsid w:val="00E66AE0"/>
    <w:rsid w:val="00EB1833"/>
    <w:rsid w:val="00ED6278"/>
    <w:rsid w:val="00F13FFB"/>
    <w:rsid w:val="00F8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B687"/>
  <w15:docId w15:val="{EFBB3E23-F2AA-459D-A0D4-DB091F3E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4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D1BB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31ECF32E148558B8EEFA2C5FF523E52810C222ACAACCD26A9824658C43B636C1A0EAA7E52272B2285FC4ECFFE754827610DD7D6C5CFE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1F62-793E-4A83-BE2E-D28A9DB4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buhsher</cp:lastModifiedBy>
  <cp:revision>3</cp:revision>
  <cp:lastPrinted>2019-10-28T07:23:00Z</cp:lastPrinted>
  <dcterms:created xsi:type="dcterms:W3CDTF">2020-01-16T07:11:00Z</dcterms:created>
  <dcterms:modified xsi:type="dcterms:W3CDTF">2020-02-25T10:03:00Z</dcterms:modified>
</cp:coreProperties>
</file>