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0D1" w:rsidRDefault="003C00D1" w:rsidP="002E41F6">
      <w:pPr>
        <w:pStyle w:val="a3"/>
        <w:ind w:firstLine="709"/>
        <w:jc w:val="center"/>
        <w:rPr>
          <w:b/>
        </w:rPr>
      </w:pPr>
      <w:r w:rsidRPr="003C00D1">
        <w:object w:dxaOrig="4679" w:dyaOrig="5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80.15pt" o:ole="">
            <v:imagedata r:id="rId7" o:title=""/>
          </v:shape>
          <o:OLEObject Type="Embed" ProgID="PBrush" ShapeID="_x0000_i1025" DrawAspect="Content" ObjectID="_1660398305" r:id="rId8"/>
        </w:object>
      </w:r>
    </w:p>
    <w:p w:rsidR="00CB13FC" w:rsidRPr="002E41F6" w:rsidRDefault="00CB13FC" w:rsidP="002E41F6">
      <w:pPr>
        <w:pStyle w:val="a3"/>
        <w:ind w:firstLine="709"/>
        <w:jc w:val="center"/>
        <w:rPr>
          <w:b/>
        </w:rPr>
      </w:pPr>
      <w:r w:rsidRPr="002E41F6">
        <w:rPr>
          <w:b/>
        </w:rPr>
        <w:t>КЕМЕРОВСКАЯ ОБЛАСТЬ</w:t>
      </w:r>
      <w:r w:rsidR="003C00D1">
        <w:rPr>
          <w:b/>
        </w:rPr>
        <w:t xml:space="preserve"> </w:t>
      </w:r>
      <w:r w:rsidRPr="002E41F6">
        <w:rPr>
          <w:b/>
        </w:rPr>
        <w:t>-</w:t>
      </w:r>
      <w:r w:rsidR="003C00D1">
        <w:rPr>
          <w:b/>
        </w:rPr>
        <w:t xml:space="preserve"> </w:t>
      </w:r>
      <w:r w:rsidRPr="002E41F6">
        <w:rPr>
          <w:b/>
        </w:rPr>
        <w:t>КУЗБАСС</w:t>
      </w:r>
    </w:p>
    <w:p w:rsidR="00CB13FC" w:rsidRPr="002E41F6" w:rsidRDefault="00CB13FC" w:rsidP="002E41F6">
      <w:pPr>
        <w:pStyle w:val="a3"/>
        <w:ind w:firstLine="709"/>
        <w:jc w:val="center"/>
        <w:rPr>
          <w:b/>
        </w:rPr>
      </w:pPr>
      <w:r w:rsidRPr="002E41F6">
        <w:rPr>
          <w:b/>
        </w:rPr>
        <w:t>ТАШТАГОЛЬСКИЙ МУНИЦИПАЛЬНЫЙ РАЙОН</w:t>
      </w:r>
    </w:p>
    <w:p w:rsidR="00CB13FC" w:rsidRPr="002E41F6" w:rsidRDefault="003C00D1" w:rsidP="002E41F6">
      <w:pPr>
        <w:pStyle w:val="a3"/>
        <w:ind w:firstLine="709"/>
        <w:jc w:val="center"/>
        <w:rPr>
          <w:b/>
        </w:rPr>
      </w:pPr>
      <w:r>
        <w:rPr>
          <w:b/>
        </w:rPr>
        <w:t>ШЕРЕГЕШ</w:t>
      </w:r>
      <w:r w:rsidR="00CB13FC" w:rsidRPr="002E41F6">
        <w:rPr>
          <w:b/>
        </w:rPr>
        <w:t>СКОЕ ГОРОДСКОЕ ПОСЕЛЕНИЕ</w:t>
      </w:r>
    </w:p>
    <w:p w:rsidR="00CB13FC" w:rsidRPr="002E41F6" w:rsidRDefault="00CB13FC" w:rsidP="002E41F6">
      <w:pPr>
        <w:pStyle w:val="a3"/>
        <w:ind w:firstLine="709"/>
        <w:jc w:val="center"/>
        <w:rPr>
          <w:b/>
        </w:rPr>
      </w:pPr>
    </w:p>
    <w:p w:rsidR="00CB13FC" w:rsidRPr="002E41F6" w:rsidRDefault="003C00D1" w:rsidP="002E41F6">
      <w:pPr>
        <w:pStyle w:val="a3"/>
        <w:ind w:firstLine="709"/>
        <w:jc w:val="center"/>
        <w:rPr>
          <w:b/>
        </w:rPr>
      </w:pPr>
      <w:r>
        <w:rPr>
          <w:b/>
        </w:rPr>
        <w:t>АДМИНИСТРАЦИЯ ШЕРЕГЕШ</w:t>
      </w:r>
      <w:r w:rsidR="00CB13FC" w:rsidRPr="002E41F6">
        <w:rPr>
          <w:b/>
        </w:rPr>
        <w:t>СКОГО ГОРОДСКОГО ПОСЕЛЕНИЯ</w:t>
      </w:r>
    </w:p>
    <w:p w:rsidR="00CB13FC" w:rsidRPr="002E41F6" w:rsidRDefault="00CB13FC" w:rsidP="002E41F6">
      <w:pPr>
        <w:pStyle w:val="ConsPlusNormal"/>
        <w:widowControl/>
        <w:ind w:firstLine="709"/>
        <w:jc w:val="center"/>
        <w:rPr>
          <w:rFonts w:ascii="Times New Roman" w:hAnsi="Times New Roman" w:cs="Times New Roman"/>
          <w:sz w:val="24"/>
          <w:szCs w:val="24"/>
        </w:rPr>
      </w:pPr>
    </w:p>
    <w:p w:rsidR="00CB13FC" w:rsidRPr="002E41F6" w:rsidRDefault="00CB13FC" w:rsidP="002E41F6">
      <w:pPr>
        <w:pStyle w:val="ConsPlusNormal"/>
        <w:widowControl/>
        <w:ind w:firstLine="709"/>
        <w:jc w:val="center"/>
        <w:rPr>
          <w:rFonts w:ascii="Times New Roman" w:hAnsi="Times New Roman" w:cs="Times New Roman"/>
          <w:b/>
          <w:sz w:val="24"/>
          <w:szCs w:val="24"/>
        </w:rPr>
      </w:pPr>
      <w:r w:rsidRPr="002E41F6">
        <w:rPr>
          <w:rFonts w:ascii="Times New Roman" w:hAnsi="Times New Roman" w:cs="Times New Roman"/>
          <w:b/>
          <w:sz w:val="24"/>
          <w:szCs w:val="24"/>
        </w:rPr>
        <w:t>ПОСТАНОВЛЕНИЕ</w:t>
      </w:r>
    </w:p>
    <w:p w:rsidR="00CB13FC" w:rsidRPr="002E41F6" w:rsidRDefault="00CB13FC" w:rsidP="002E41F6">
      <w:pPr>
        <w:pStyle w:val="ConsPlusNormal"/>
        <w:widowControl/>
        <w:ind w:firstLine="709"/>
        <w:jc w:val="center"/>
        <w:rPr>
          <w:rFonts w:ascii="Times New Roman" w:hAnsi="Times New Roman" w:cs="Times New Roman"/>
          <w:sz w:val="24"/>
          <w:szCs w:val="24"/>
        </w:rPr>
      </w:pPr>
    </w:p>
    <w:p w:rsidR="00CB13FC" w:rsidRPr="002E41F6" w:rsidRDefault="00CB13FC" w:rsidP="003C00D1">
      <w:pPr>
        <w:pStyle w:val="ConsPlusNormal"/>
        <w:widowControl/>
        <w:ind w:firstLine="709"/>
        <w:jc w:val="center"/>
        <w:rPr>
          <w:rFonts w:ascii="Times New Roman" w:hAnsi="Times New Roman" w:cs="Times New Roman"/>
          <w:b/>
          <w:sz w:val="24"/>
          <w:szCs w:val="24"/>
        </w:rPr>
      </w:pPr>
      <w:r w:rsidRPr="002E41F6">
        <w:rPr>
          <w:rFonts w:ascii="Times New Roman" w:hAnsi="Times New Roman" w:cs="Times New Roman"/>
          <w:b/>
          <w:sz w:val="24"/>
          <w:szCs w:val="24"/>
        </w:rPr>
        <w:t>от «2</w:t>
      </w:r>
      <w:r w:rsidR="003C00D1">
        <w:rPr>
          <w:rFonts w:ascii="Times New Roman" w:hAnsi="Times New Roman" w:cs="Times New Roman"/>
          <w:b/>
          <w:sz w:val="24"/>
          <w:szCs w:val="24"/>
        </w:rPr>
        <w:t>6</w:t>
      </w:r>
      <w:r w:rsidRPr="002E41F6">
        <w:rPr>
          <w:rFonts w:ascii="Times New Roman" w:hAnsi="Times New Roman" w:cs="Times New Roman"/>
          <w:b/>
          <w:sz w:val="24"/>
          <w:szCs w:val="24"/>
        </w:rPr>
        <w:t>» августа 2020 г</w:t>
      </w:r>
      <w:r w:rsidR="003C00D1">
        <w:rPr>
          <w:rFonts w:ascii="Times New Roman" w:hAnsi="Times New Roman" w:cs="Times New Roman"/>
          <w:b/>
          <w:sz w:val="24"/>
          <w:szCs w:val="24"/>
        </w:rPr>
        <w:t xml:space="preserve">                                                                                                              86-п</w:t>
      </w:r>
    </w:p>
    <w:p w:rsidR="00CB13FC" w:rsidRPr="002E41F6" w:rsidRDefault="00CB13FC" w:rsidP="002E41F6">
      <w:pPr>
        <w:jc w:val="center"/>
        <w:rPr>
          <w:b/>
          <w:sz w:val="24"/>
          <w:szCs w:val="24"/>
        </w:rPr>
      </w:pPr>
      <w:r w:rsidRPr="002E41F6">
        <w:rPr>
          <w:b/>
          <w:sz w:val="24"/>
          <w:szCs w:val="24"/>
        </w:rPr>
        <w:t>О реализации норм Бюджетного кодекса Российской Федерации</w:t>
      </w:r>
    </w:p>
    <w:p w:rsidR="00CB13FC" w:rsidRPr="002E41F6" w:rsidRDefault="00CB13FC" w:rsidP="002E41F6">
      <w:pPr>
        <w:pStyle w:val="ConsPlusTitlePage"/>
        <w:ind w:firstLine="567"/>
        <w:jc w:val="both"/>
        <w:rPr>
          <w:rFonts w:ascii="Times New Roman" w:hAnsi="Times New Roman" w:cs="Times New Roman"/>
          <w:sz w:val="24"/>
          <w:szCs w:val="24"/>
        </w:rPr>
      </w:pP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В соответствии с Бюджетным </w:t>
      </w:r>
      <w:hyperlink r:id="rId9" w:history="1">
        <w:r w:rsidRPr="002E41F6">
          <w:rPr>
            <w:rFonts w:ascii="Times New Roman" w:hAnsi="Times New Roman" w:cs="Times New Roman"/>
            <w:sz w:val="24"/>
            <w:szCs w:val="24"/>
          </w:rPr>
          <w:t>кодексом</w:t>
        </w:r>
      </w:hyperlink>
      <w:r w:rsidRPr="002E41F6">
        <w:rPr>
          <w:rFonts w:ascii="Times New Roman" w:hAnsi="Times New Roman" w:cs="Times New Roman"/>
          <w:sz w:val="24"/>
          <w:szCs w:val="24"/>
        </w:rPr>
        <w:t xml:space="preserve"> Российской Федерации, руководствуясь Уставом муниципального образования «</w:t>
      </w:r>
      <w:r w:rsidR="003C00D1">
        <w:rPr>
          <w:rFonts w:ascii="Times New Roman" w:hAnsi="Times New Roman" w:cs="Times New Roman"/>
          <w:sz w:val="24"/>
          <w:szCs w:val="24"/>
        </w:rPr>
        <w:t>Шерегешское</w:t>
      </w:r>
      <w:r w:rsidRPr="002E41F6">
        <w:rPr>
          <w:rFonts w:ascii="Times New Roman" w:hAnsi="Times New Roman" w:cs="Times New Roman"/>
          <w:sz w:val="24"/>
          <w:szCs w:val="24"/>
        </w:rPr>
        <w:t xml:space="preserve"> городское поселение Таштагольского муниципального района Кемеровской области-Кузбасса», администрация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w:t>
      </w:r>
    </w:p>
    <w:p w:rsidR="00CB13FC" w:rsidRPr="002E41F6" w:rsidRDefault="00CB13FC" w:rsidP="002E41F6">
      <w:pPr>
        <w:pStyle w:val="ConsPlusNormal"/>
        <w:ind w:firstLine="540"/>
        <w:jc w:val="both"/>
        <w:rPr>
          <w:rFonts w:ascii="Times New Roman" w:hAnsi="Times New Roman" w:cs="Times New Roman"/>
          <w:sz w:val="24"/>
          <w:szCs w:val="24"/>
        </w:rPr>
      </w:pPr>
    </w:p>
    <w:p w:rsidR="00CB13FC" w:rsidRPr="002E41F6" w:rsidRDefault="00CB13FC" w:rsidP="002E41F6">
      <w:pPr>
        <w:pStyle w:val="ConsPlusNormal"/>
        <w:ind w:firstLine="540"/>
        <w:jc w:val="center"/>
        <w:rPr>
          <w:rFonts w:ascii="Times New Roman" w:hAnsi="Times New Roman" w:cs="Times New Roman"/>
          <w:sz w:val="24"/>
          <w:szCs w:val="24"/>
        </w:rPr>
      </w:pPr>
      <w:r w:rsidRPr="002E41F6">
        <w:rPr>
          <w:rFonts w:ascii="Times New Roman" w:hAnsi="Times New Roman" w:cs="Times New Roman"/>
          <w:sz w:val="24"/>
          <w:szCs w:val="24"/>
        </w:rPr>
        <w:t>ПОСТАНОВИЛА:</w:t>
      </w:r>
    </w:p>
    <w:p w:rsidR="00CB13FC" w:rsidRPr="002E41F6" w:rsidRDefault="00CB13FC" w:rsidP="002E41F6">
      <w:pPr>
        <w:pStyle w:val="ConsPlusNormal"/>
        <w:ind w:firstLine="540"/>
        <w:jc w:val="both"/>
        <w:rPr>
          <w:rFonts w:ascii="Times New Roman" w:hAnsi="Times New Roman" w:cs="Times New Roman"/>
          <w:sz w:val="24"/>
          <w:szCs w:val="24"/>
        </w:rPr>
      </w:pPr>
    </w:p>
    <w:p w:rsidR="00CB13FC" w:rsidRPr="002E41F6" w:rsidRDefault="00CB13FC" w:rsidP="002E41F6">
      <w:pPr>
        <w:pStyle w:val="ConsPlusNormal"/>
        <w:ind w:firstLine="567"/>
        <w:jc w:val="both"/>
        <w:rPr>
          <w:rFonts w:ascii="Times New Roman" w:hAnsi="Times New Roman" w:cs="Times New Roman"/>
          <w:sz w:val="24"/>
          <w:szCs w:val="24"/>
        </w:rPr>
      </w:pPr>
      <w:r w:rsidRPr="002E41F6">
        <w:rPr>
          <w:rFonts w:ascii="Times New Roman" w:hAnsi="Times New Roman" w:cs="Times New Roman"/>
          <w:sz w:val="24"/>
          <w:szCs w:val="24"/>
        </w:rPr>
        <w:t>1. Утвердить:</w:t>
      </w:r>
    </w:p>
    <w:p w:rsidR="00CB13FC" w:rsidRPr="002E41F6" w:rsidRDefault="00CB13FC" w:rsidP="002E41F6">
      <w:pPr>
        <w:pStyle w:val="ConsPlusNormal"/>
        <w:ind w:firstLine="567"/>
        <w:jc w:val="both"/>
        <w:rPr>
          <w:rFonts w:ascii="Times New Roman" w:hAnsi="Times New Roman" w:cs="Times New Roman"/>
          <w:sz w:val="24"/>
          <w:szCs w:val="24"/>
        </w:rPr>
      </w:pPr>
      <w:r w:rsidRPr="002E41F6">
        <w:rPr>
          <w:rFonts w:ascii="Times New Roman" w:hAnsi="Times New Roman" w:cs="Times New Roman"/>
          <w:sz w:val="24"/>
          <w:szCs w:val="24"/>
        </w:rPr>
        <w:t xml:space="preserve">1.1. </w:t>
      </w:r>
      <w:hyperlink w:anchor="P1151" w:history="1">
        <w:r w:rsidRPr="002E41F6">
          <w:rPr>
            <w:rFonts w:ascii="Times New Roman" w:hAnsi="Times New Roman" w:cs="Times New Roman"/>
            <w:sz w:val="24"/>
            <w:szCs w:val="24"/>
          </w:rPr>
          <w:t>Порядок</w:t>
        </w:r>
      </w:hyperlink>
      <w:r w:rsidRPr="002E41F6">
        <w:rPr>
          <w:rFonts w:ascii="Times New Roman" w:hAnsi="Times New Roman" w:cs="Times New Roman"/>
          <w:sz w:val="24"/>
          <w:szCs w:val="24"/>
        </w:rPr>
        <w:t xml:space="preserve"> осуществления бюджетных полномочий главного администратора доходов бюджета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согласно приложению № </w:t>
      </w:r>
      <w:r w:rsidR="003C00D1">
        <w:rPr>
          <w:rFonts w:ascii="Times New Roman" w:hAnsi="Times New Roman" w:cs="Times New Roman"/>
          <w:sz w:val="24"/>
          <w:szCs w:val="24"/>
        </w:rPr>
        <w:t>1</w:t>
      </w:r>
      <w:r w:rsidRPr="002E41F6">
        <w:rPr>
          <w:rFonts w:ascii="Times New Roman" w:hAnsi="Times New Roman" w:cs="Times New Roman"/>
          <w:sz w:val="24"/>
          <w:szCs w:val="24"/>
        </w:rPr>
        <w:t xml:space="preserve"> к настоящему Постановлению.</w:t>
      </w:r>
    </w:p>
    <w:p w:rsidR="00CB13FC" w:rsidRPr="002E41F6" w:rsidRDefault="00CB13FC" w:rsidP="002E41F6">
      <w:pPr>
        <w:pStyle w:val="ConsPlusNormal"/>
        <w:ind w:firstLine="567"/>
        <w:jc w:val="both"/>
        <w:rPr>
          <w:rFonts w:ascii="Times New Roman" w:hAnsi="Times New Roman" w:cs="Times New Roman"/>
          <w:sz w:val="24"/>
          <w:szCs w:val="24"/>
        </w:rPr>
      </w:pPr>
      <w:r w:rsidRPr="002E41F6">
        <w:rPr>
          <w:rFonts w:ascii="Times New Roman" w:hAnsi="Times New Roman" w:cs="Times New Roman"/>
          <w:sz w:val="24"/>
          <w:szCs w:val="24"/>
        </w:rPr>
        <w:t>1.</w:t>
      </w:r>
      <w:r w:rsidR="003C00D1">
        <w:rPr>
          <w:rFonts w:ascii="Times New Roman" w:hAnsi="Times New Roman" w:cs="Times New Roman"/>
          <w:sz w:val="24"/>
          <w:szCs w:val="24"/>
        </w:rPr>
        <w:t>2</w:t>
      </w:r>
      <w:r w:rsidRPr="002E41F6">
        <w:rPr>
          <w:rFonts w:ascii="Times New Roman" w:hAnsi="Times New Roman" w:cs="Times New Roman"/>
          <w:sz w:val="24"/>
          <w:szCs w:val="24"/>
        </w:rPr>
        <w:t xml:space="preserve">. </w:t>
      </w:r>
      <w:hyperlink w:anchor="P1872" w:history="1">
        <w:r w:rsidRPr="002E41F6">
          <w:rPr>
            <w:rFonts w:ascii="Times New Roman" w:hAnsi="Times New Roman" w:cs="Times New Roman"/>
            <w:sz w:val="24"/>
            <w:szCs w:val="24"/>
          </w:rPr>
          <w:t>Порядок</w:t>
        </w:r>
      </w:hyperlink>
      <w:r w:rsidRPr="002E41F6">
        <w:rPr>
          <w:rFonts w:ascii="Times New Roman" w:hAnsi="Times New Roman" w:cs="Times New Roman"/>
          <w:sz w:val="24"/>
          <w:szCs w:val="24"/>
        </w:rPr>
        <w:t xml:space="preserve"> составления и ведения бюджетной росписи бюджета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бюджетной росписи главных распорядителей средств бюджета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(главных администраторов источников финансирования дефицита бюджета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согласно приложению № </w:t>
      </w:r>
      <w:r w:rsidR="00E37FDD">
        <w:rPr>
          <w:rFonts w:ascii="Times New Roman" w:hAnsi="Times New Roman" w:cs="Times New Roman"/>
          <w:sz w:val="24"/>
          <w:szCs w:val="24"/>
        </w:rPr>
        <w:t>2</w:t>
      </w:r>
      <w:r w:rsidRPr="002E41F6">
        <w:rPr>
          <w:rFonts w:ascii="Times New Roman" w:hAnsi="Times New Roman" w:cs="Times New Roman"/>
          <w:sz w:val="24"/>
          <w:szCs w:val="24"/>
        </w:rPr>
        <w:t xml:space="preserve"> к настоящему Постановлению.</w:t>
      </w:r>
    </w:p>
    <w:p w:rsidR="00CB13FC" w:rsidRPr="002E41F6" w:rsidRDefault="00CB13FC" w:rsidP="002E41F6">
      <w:pPr>
        <w:pStyle w:val="ConsPlusNormal"/>
        <w:ind w:firstLine="567"/>
        <w:jc w:val="both"/>
        <w:rPr>
          <w:rFonts w:ascii="Times New Roman" w:hAnsi="Times New Roman" w:cs="Times New Roman"/>
          <w:sz w:val="24"/>
          <w:szCs w:val="24"/>
        </w:rPr>
      </w:pPr>
      <w:r w:rsidRPr="002E41F6">
        <w:rPr>
          <w:rFonts w:ascii="Times New Roman" w:hAnsi="Times New Roman" w:cs="Times New Roman"/>
          <w:sz w:val="24"/>
          <w:szCs w:val="24"/>
        </w:rPr>
        <w:t>1.</w:t>
      </w:r>
      <w:r w:rsidR="003C00D1">
        <w:rPr>
          <w:rFonts w:ascii="Times New Roman" w:hAnsi="Times New Roman" w:cs="Times New Roman"/>
          <w:sz w:val="24"/>
          <w:szCs w:val="24"/>
        </w:rPr>
        <w:t>3</w:t>
      </w:r>
      <w:r w:rsidRPr="002E41F6">
        <w:rPr>
          <w:rFonts w:ascii="Times New Roman" w:hAnsi="Times New Roman" w:cs="Times New Roman"/>
          <w:sz w:val="24"/>
          <w:szCs w:val="24"/>
        </w:rPr>
        <w:t xml:space="preserve">. </w:t>
      </w:r>
      <w:hyperlink w:anchor="P3068" w:history="1">
        <w:r w:rsidRPr="002E41F6">
          <w:rPr>
            <w:rFonts w:ascii="Times New Roman" w:hAnsi="Times New Roman" w:cs="Times New Roman"/>
            <w:sz w:val="24"/>
            <w:szCs w:val="24"/>
          </w:rPr>
          <w:t>Порядок</w:t>
        </w:r>
      </w:hyperlink>
      <w:r w:rsidRPr="002E41F6">
        <w:rPr>
          <w:rFonts w:ascii="Times New Roman" w:hAnsi="Times New Roman" w:cs="Times New Roman"/>
          <w:sz w:val="24"/>
          <w:szCs w:val="24"/>
        </w:rPr>
        <w:t xml:space="preserve"> исполнения бюджета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по источникам финансирования дефицита бюджета согласно приложению № </w:t>
      </w:r>
      <w:r w:rsidR="00E37FDD">
        <w:rPr>
          <w:rFonts w:ascii="Times New Roman" w:hAnsi="Times New Roman" w:cs="Times New Roman"/>
          <w:sz w:val="24"/>
          <w:szCs w:val="24"/>
        </w:rPr>
        <w:t>3</w:t>
      </w:r>
      <w:r w:rsidRPr="002E41F6">
        <w:rPr>
          <w:rFonts w:ascii="Times New Roman" w:hAnsi="Times New Roman" w:cs="Times New Roman"/>
          <w:sz w:val="24"/>
          <w:szCs w:val="24"/>
        </w:rPr>
        <w:t xml:space="preserve"> к настоящему Постановлению. </w:t>
      </w:r>
    </w:p>
    <w:p w:rsidR="00CB13FC" w:rsidRPr="002E41F6" w:rsidRDefault="00CB13FC" w:rsidP="002E41F6">
      <w:pPr>
        <w:pStyle w:val="ConsPlusNormal"/>
        <w:ind w:firstLine="567"/>
        <w:jc w:val="both"/>
        <w:rPr>
          <w:rFonts w:ascii="Times New Roman" w:hAnsi="Times New Roman" w:cs="Times New Roman"/>
          <w:sz w:val="24"/>
          <w:szCs w:val="24"/>
        </w:rPr>
      </w:pPr>
      <w:r w:rsidRPr="002E41F6">
        <w:rPr>
          <w:rFonts w:ascii="Times New Roman" w:hAnsi="Times New Roman" w:cs="Times New Roman"/>
          <w:sz w:val="24"/>
          <w:szCs w:val="24"/>
        </w:rPr>
        <w:t>1.</w:t>
      </w:r>
      <w:r w:rsidR="003C00D1">
        <w:rPr>
          <w:rFonts w:ascii="Times New Roman" w:hAnsi="Times New Roman" w:cs="Times New Roman"/>
          <w:sz w:val="24"/>
          <w:szCs w:val="24"/>
        </w:rPr>
        <w:t>4</w:t>
      </w:r>
      <w:r w:rsidRPr="002E41F6">
        <w:rPr>
          <w:rFonts w:ascii="Times New Roman" w:hAnsi="Times New Roman" w:cs="Times New Roman"/>
          <w:sz w:val="24"/>
          <w:szCs w:val="24"/>
        </w:rPr>
        <w:t xml:space="preserve">. </w:t>
      </w:r>
      <w:hyperlink w:anchor="P3703" w:history="1">
        <w:r w:rsidRPr="002E41F6">
          <w:rPr>
            <w:rFonts w:ascii="Times New Roman" w:hAnsi="Times New Roman" w:cs="Times New Roman"/>
            <w:sz w:val="24"/>
            <w:szCs w:val="24"/>
          </w:rPr>
          <w:t>Порядок</w:t>
        </w:r>
      </w:hyperlink>
      <w:r w:rsidRPr="002E41F6">
        <w:rPr>
          <w:rFonts w:ascii="Times New Roman" w:hAnsi="Times New Roman" w:cs="Times New Roman"/>
          <w:sz w:val="24"/>
          <w:szCs w:val="24"/>
        </w:rPr>
        <w:t xml:space="preserve"> завершения операций по исполнению бюджета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в текущем финансовом году, согласно приложению № </w:t>
      </w:r>
      <w:r w:rsidR="00E37FDD">
        <w:rPr>
          <w:rFonts w:ascii="Times New Roman" w:hAnsi="Times New Roman" w:cs="Times New Roman"/>
          <w:sz w:val="24"/>
          <w:szCs w:val="24"/>
        </w:rPr>
        <w:t>4</w:t>
      </w:r>
      <w:r w:rsidRPr="002E41F6">
        <w:rPr>
          <w:rFonts w:ascii="Times New Roman" w:hAnsi="Times New Roman" w:cs="Times New Roman"/>
          <w:sz w:val="24"/>
          <w:szCs w:val="24"/>
        </w:rPr>
        <w:t xml:space="preserve"> к настоящему Постановлению.</w:t>
      </w:r>
    </w:p>
    <w:p w:rsidR="00CB13FC" w:rsidRPr="002E41F6" w:rsidRDefault="00CB13FC" w:rsidP="002E41F6">
      <w:pPr>
        <w:pStyle w:val="ConsPlusNormal"/>
        <w:ind w:firstLine="567"/>
        <w:jc w:val="both"/>
        <w:rPr>
          <w:rFonts w:ascii="Times New Roman" w:hAnsi="Times New Roman" w:cs="Times New Roman"/>
          <w:sz w:val="24"/>
          <w:szCs w:val="24"/>
        </w:rPr>
      </w:pPr>
      <w:r w:rsidRPr="002E41F6">
        <w:rPr>
          <w:rFonts w:ascii="Times New Roman" w:hAnsi="Times New Roman" w:cs="Times New Roman"/>
          <w:sz w:val="24"/>
          <w:szCs w:val="24"/>
        </w:rPr>
        <w:t>1.</w:t>
      </w:r>
      <w:r w:rsidR="003C00D1">
        <w:rPr>
          <w:rFonts w:ascii="Times New Roman" w:hAnsi="Times New Roman" w:cs="Times New Roman"/>
          <w:sz w:val="24"/>
          <w:szCs w:val="24"/>
        </w:rPr>
        <w:t>5</w:t>
      </w:r>
      <w:r w:rsidRPr="002E41F6">
        <w:rPr>
          <w:rFonts w:ascii="Times New Roman" w:hAnsi="Times New Roman" w:cs="Times New Roman"/>
          <w:sz w:val="24"/>
          <w:szCs w:val="24"/>
        </w:rPr>
        <w:t xml:space="preserve">. </w:t>
      </w:r>
      <w:hyperlink w:anchor="P3741" w:history="1">
        <w:r w:rsidRPr="002E41F6">
          <w:rPr>
            <w:rFonts w:ascii="Times New Roman" w:hAnsi="Times New Roman" w:cs="Times New Roman"/>
            <w:sz w:val="24"/>
            <w:szCs w:val="24"/>
          </w:rPr>
          <w:t>Порядок и методику</w:t>
        </w:r>
      </w:hyperlink>
      <w:r w:rsidRPr="002E41F6">
        <w:rPr>
          <w:rFonts w:ascii="Times New Roman" w:hAnsi="Times New Roman" w:cs="Times New Roman"/>
          <w:sz w:val="24"/>
          <w:szCs w:val="24"/>
        </w:rPr>
        <w:t xml:space="preserve"> планирования бюджетных ассигнований согласно приложению № </w:t>
      </w:r>
      <w:r w:rsidR="00E37FDD">
        <w:rPr>
          <w:rFonts w:ascii="Times New Roman" w:hAnsi="Times New Roman" w:cs="Times New Roman"/>
          <w:sz w:val="24"/>
          <w:szCs w:val="24"/>
        </w:rPr>
        <w:t>5</w:t>
      </w:r>
      <w:r w:rsidRPr="002E41F6">
        <w:rPr>
          <w:rFonts w:ascii="Times New Roman" w:hAnsi="Times New Roman" w:cs="Times New Roman"/>
          <w:sz w:val="24"/>
          <w:szCs w:val="24"/>
        </w:rPr>
        <w:t xml:space="preserve"> к настоящему Постановлению.</w:t>
      </w:r>
    </w:p>
    <w:p w:rsidR="00CB13FC" w:rsidRPr="002E41F6" w:rsidRDefault="00CB13FC" w:rsidP="002E41F6">
      <w:pPr>
        <w:pStyle w:val="ConsPlusNormal"/>
        <w:ind w:firstLine="567"/>
        <w:jc w:val="both"/>
        <w:rPr>
          <w:rFonts w:ascii="Times New Roman" w:hAnsi="Times New Roman" w:cs="Times New Roman"/>
          <w:sz w:val="24"/>
          <w:szCs w:val="24"/>
        </w:rPr>
      </w:pPr>
      <w:r w:rsidRPr="002E41F6">
        <w:rPr>
          <w:rFonts w:ascii="Times New Roman" w:hAnsi="Times New Roman" w:cs="Times New Roman"/>
          <w:sz w:val="24"/>
          <w:szCs w:val="24"/>
        </w:rPr>
        <w:t>1.</w:t>
      </w:r>
      <w:r w:rsidR="003C00D1">
        <w:rPr>
          <w:rFonts w:ascii="Times New Roman" w:hAnsi="Times New Roman" w:cs="Times New Roman"/>
          <w:sz w:val="24"/>
          <w:szCs w:val="24"/>
        </w:rPr>
        <w:t>6</w:t>
      </w:r>
      <w:r w:rsidRPr="002E41F6">
        <w:rPr>
          <w:rFonts w:ascii="Times New Roman" w:hAnsi="Times New Roman" w:cs="Times New Roman"/>
          <w:sz w:val="24"/>
          <w:szCs w:val="24"/>
        </w:rPr>
        <w:t xml:space="preserve">. </w:t>
      </w:r>
      <w:hyperlink w:anchor="P4413" w:history="1">
        <w:r w:rsidRPr="002E41F6">
          <w:rPr>
            <w:rFonts w:ascii="Times New Roman" w:hAnsi="Times New Roman" w:cs="Times New Roman"/>
            <w:sz w:val="24"/>
            <w:szCs w:val="24"/>
          </w:rPr>
          <w:t>Порядок</w:t>
        </w:r>
      </w:hyperlink>
      <w:r w:rsidRPr="002E41F6">
        <w:rPr>
          <w:rFonts w:ascii="Times New Roman" w:hAnsi="Times New Roman" w:cs="Times New Roman"/>
          <w:sz w:val="24"/>
          <w:szCs w:val="24"/>
        </w:rPr>
        <w:t xml:space="preserve"> ведения реестра расходных обязательств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согласно приложению № </w:t>
      </w:r>
      <w:r w:rsidR="00E37FDD">
        <w:rPr>
          <w:rFonts w:ascii="Times New Roman" w:hAnsi="Times New Roman" w:cs="Times New Roman"/>
          <w:sz w:val="24"/>
          <w:szCs w:val="24"/>
        </w:rPr>
        <w:t>6</w:t>
      </w:r>
      <w:bookmarkStart w:id="0" w:name="_GoBack"/>
      <w:bookmarkEnd w:id="0"/>
      <w:r w:rsidRPr="002E41F6">
        <w:rPr>
          <w:rFonts w:ascii="Times New Roman" w:hAnsi="Times New Roman" w:cs="Times New Roman"/>
          <w:sz w:val="24"/>
          <w:szCs w:val="24"/>
        </w:rPr>
        <w:t xml:space="preserve"> к настоящему Постановлению.</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2. Настоящее Постановление обнародовать на информационном стенде администрации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и на официальном сайте администрации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в сети Интернет. </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3. Контроль за исполнением настоящего Постановления возложить на </w:t>
      </w:r>
      <w:r w:rsidR="003C00D1">
        <w:rPr>
          <w:rFonts w:ascii="Times New Roman" w:hAnsi="Times New Roman" w:cs="Times New Roman"/>
          <w:sz w:val="24"/>
          <w:szCs w:val="24"/>
        </w:rPr>
        <w:t>заместителя начальника отдела</w:t>
      </w:r>
      <w:r w:rsidRPr="002E41F6">
        <w:rPr>
          <w:rFonts w:ascii="Times New Roman" w:hAnsi="Times New Roman" w:cs="Times New Roman"/>
          <w:sz w:val="24"/>
          <w:szCs w:val="24"/>
        </w:rPr>
        <w:t xml:space="preserve"> по экономическим вопросам администрации.</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4. Постановление вступает в силу со дня подписания.</w:t>
      </w:r>
    </w:p>
    <w:p w:rsidR="00CB13FC" w:rsidRPr="002E41F6" w:rsidRDefault="00CB13FC" w:rsidP="002E41F6">
      <w:pPr>
        <w:autoSpaceDE w:val="0"/>
        <w:autoSpaceDN w:val="0"/>
        <w:adjustRightInd w:val="0"/>
        <w:ind w:firstLine="720"/>
        <w:jc w:val="both"/>
        <w:rPr>
          <w:sz w:val="24"/>
          <w:szCs w:val="24"/>
        </w:rPr>
      </w:pPr>
    </w:p>
    <w:p w:rsidR="00CB13FC" w:rsidRPr="002E41F6" w:rsidRDefault="00CB13FC" w:rsidP="002E41F6">
      <w:pPr>
        <w:autoSpaceDE w:val="0"/>
        <w:autoSpaceDN w:val="0"/>
        <w:adjustRightInd w:val="0"/>
        <w:ind w:firstLine="720"/>
        <w:jc w:val="both"/>
        <w:rPr>
          <w:sz w:val="24"/>
          <w:szCs w:val="24"/>
        </w:rPr>
      </w:pPr>
    </w:p>
    <w:p w:rsidR="00CB13FC" w:rsidRPr="002E41F6" w:rsidRDefault="00CB13FC" w:rsidP="002E41F6">
      <w:pPr>
        <w:jc w:val="both"/>
        <w:rPr>
          <w:sz w:val="24"/>
          <w:szCs w:val="24"/>
        </w:rPr>
      </w:pPr>
      <w:r w:rsidRPr="002E41F6">
        <w:rPr>
          <w:sz w:val="24"/>
          <w:szCs w:val="24"/>
        </w:rPr>
        <w:t xml:space="preserve"> Глава </w:t>
      </w:r>
      <w:r w:rsidR="003C00D1">
        <w:rPr>
          <w:sz w:val="24"/>
          <w:szCs w:val="24"/>
        </w:rPr>
        <w:t>Шерегешского</w:t>
      </w:r>
    </w:p>
    <w:p w:rsidR="00CB13FC" w:rsidRPr="002E41F6" w:rsidRDefault="00CB13FC" w:rsidP="002E41F6">
      <w:pPr>
        <w:jc w:val="both"/>
        <w:rPr>
          <w:sz w:val="24"/>
          <w:szCs w:val="24"/>
        </w:rPr>
      </w:pPr>
      <w:r w:rsidRPr="002E41F6">
        <w:rPr>
          <w:sz w:val="24"/>
          <w:szCs w:val="24"/>
        </w:rPr>
        <w:t xml:space="preserve"> городского поселения                                                                 </w:t>
      </w:r>
      <w:r w:rsidR="003C00D1">
        <w:rPr>
          <w:sz w:val="24"/>
          <w:szCs w:val="24"/>
        </w:rPr>
        <w:t>В.С. Швайгерт</w:t>
      </w:r>
    </w:p>
    <w:p w:rsidR="00CB13FC" w:rsidRPr="002E41F6" w:rsidRDefault="00CB13FC" w:rsidP="003C00D1">
      <w:pPr>
        <w:jc w:val="right"/>
        <w:rPr>
          <w:sz w:val="24"/>
          <w:szCs w:val="24"/>
        </w:rPr>
      </w:pPr>
      <w:r w:rsidRPr="002E41F6">
        <w:rPr>
          <w:sz w:val="24"/>
          <w:szCs w:val="24"/>
        </w:rPr>
        <w:br w:type="page"/>
      </w:r>
    </w:p>
    <w:p w:rsidR="00CB13FC" w:rsidRPr="002E41F6" w:rsidRDefault="00CB13FC" w:rsidP="002E41F6">
      <w:pPr>
        <w:pStyle w:val="ConsPlusNormal"/>
        <w:jc w:val="right"/>
        <w:outlineLvl w:val="0"/>
        <w:rPr>
          <w:rFonts w:ascii="Times New Roman" w:hAnsi="Times New Roman" w:cs="Times New Roman"/>
          <w:sz w:val="24"/>
          <w:szCs w:val="24"/>
        </w:rPr>
      </w:pPr>
      <w:bookmarkStart w:id="1" w:name="P773"/>
      <w:bookmarkEnd w:id="1"/>
      <w:r w:rsidRPr="002E41F6">
        <w:rPr>
          <w:rFonts w:ascii="Times New Roman" w:hAnsi="Times New Roman" w:cs="Times New Roman"/>
          <w:sz w:val="24"/>
          <w:szCs w:val="24"/>
        </w:rPr>
        <w:lastRenderedPageBreak/>
        <w:t xml:space="preserve">Приложение № </w:t>
      </w:r>
      <w:r w:rsidR="003C00D1">
        <w:rPr>
          <w:rFonts w:ascii="Times New Roman" w:hAnsi="Times New Roman" w:cs="Times New Roman"/>
          <w:sz w:val="24"/>
          <w:szCs w:val="24"/>
        </w:rPr>
        <w:t>1</w:t>
      </w:r>
    </w:p>
    <w:p w:rsidR="002E41F6" w:rsidRPr="002E41F6" w:rsidRDefault="002E41F6" w:rsidP="002E41F6">
      <w:pPr>
        <w:shd w:val="clear" w:color="auto" w:fill="FFFFFF"/>
        <w:ind w:firstLine="709"/>
        <w:jc w:val="right"/>
        <w:rPr>
          <w:sz w:val="24"/>
          <w:szCs w:val="24"/>
        </w:rPr>
      </w:pPr>
      <w:r w:rsidRPr="002E41F6">
        <w:rPr>
          <w:sz w:val="24"/>
          <w:szCs w:val="24"/>
        </w:rPr>
        <w:t>к постановлению администрации</w:t>
      </w:r>
    </w:p>
    <w:p w:rsidR="002E41F6" w:rsidRPr="002E41F6" w:rsidRDefault="003C00D1" w:rsidP="002E41F6">
      <w:pPr>
        <w:shd w:val="clear" w:color="auto" w:fill="FFFFFF"/>
        <w:ind w:firstLine="709"/>
        <w:jc w:val="right"/>
        <w:rPr>
          <w:sz w:val="24"/>
          <w:szCs w:val="24"/>
        </w:rPr>
      </w:pPr>
      <w:r>
        <w:rPr>
          <w:sz w:val="24"/>
          <w:szCs w:val="24"/>
        </w:rPr>
        <w:t>Шерегешского</w:t>
      </w:r>
      <w:r w:rsidR="002E41F6" w:rsidRPr="002E41F6">
        <w:rPr>
          <w:sz w:val="24"/>
          <w:szCs w:val="24"/>
        </w:rPr>
        <w:t xml:space="preserve"> городского поселения</w:t>
      </w:r>
    </w:p>
    <w:p w:rsidR="002E41F6" w:rsidRPr="002E41F6" w:rsidRDefault="002E41F6" w:rsidP="002E41F6">
      <w:pPr>
        <w:shd w:val="clear" w:color="auto" w:fill="FFFFFF"/>
        <w:ind w:firstLine="709"/>
        <w:jc w:val="right"/>
        <w:rPr>
          <w:sz w:val="24"/>
          <w:szCs w:val="24"/>
        </w:rPr>
      </w:pPr>
      <w:r w:rsidRPr="002E41F6">
        <w:rPr>
          <w:sz w:val="24"/>
          <w:szCs w:val="24"/>
        </w:rPr>
        <w:t>от 2</w:t>
      </w:r>
      <w:r w:rsidR="003C00D1">
        <w:rPr>
          <w:sz w:val="24"/>
          <w:szCs w:val="24"/>
        </w:rPr>
        <w:t>6</w:t>
      </w:r>
      <w:r w:rsidRPr="002E41F6">
        <w:rPr>
          <w:sz w:val="24"/>
          <w:szCs w:val="24"/>
        </w:rPr>
        <w:t xml:space="preserve">.08.2020 года № </w:t>
      </w:r>
      <w:r w:rsidR="003C00D1">
        <w:rPr>
          <w:sz w:val="24"/>
          <w:szCs w:val="24"/>
        </w:rPr>
        <w:t>86-п</w:t>
      </w:r>
    </w:p>
    <w:p w:rsidR="00CB13FC" w:rsidRPr="002E41F6" w:rsidRDefault="00CB13FC" w:rsidP="002E41F6">
      <w:pPr>
        <w:pStyle w:val="ConsPlusNormal"/>
        <w:ind w:firstLine="540"/>
        <w:jc w:val="right"/>
        <w:rPr>
          <w:sz w:val="24"/>
          <w:szCs w:val="24"/>
        </w:rPr>
      </w:pPr>
    </w:p>
    <w:p w:rsidR="00CB13FC" w:rsidRPr="002E41F6" w:rsidRDefault="00CB13FC" w:rsidP="002E41F6">
      <w:pPr>
        <w:pStyle w:val="ConsPlusTitle"/>
        <w:jc w:val="center"/>
        <w:rPr>
          <w:rFonts w:ascii="Times New Roman" w:hAnsi="Times New Roman" w:cs="Times New Roman"/>
          <w:sz w:val="24"/>
          <w:szCs w:val="24"/>
        </w:rPr>
      </w:pPr>
      <w:bookmarkStart w:id="2" w:name="P1151"/>
      <w:bookmarkEnd w:id="2"/>
      <w:r w:rsidRPr="002E41F6">
        <w:rPr>
          <w:rFonts w:ascii="Times New Roman" w:hAnsi="Times New Roman" w:cs="Times New Roman"/>
          <w:sz w:val="24"/>
          <w:szCs w:val="24"/>
        </w:rPr>
        <w:t>ПОРЯДОК</w:t>
      </w:r>
    </w:p>
    <w:p w:rsidR="00CB13FC" w:rsidRPr="002E41F6" w:rsidRDefault="00CB13FC" w:rsidP="002E41F6">
      <w:pPr>
        <w:pStyle w:val="ConsPlusTitle"/>
        <w:jc w:val="center"/>
        <w:rPr>
          <w:rFonts w:ascii="Times New Roman" w:hAnsi="Times New Roman" w:cs="Times New Roman"/>
          <w:sz w:val="24"/>
          <w:szCs w:val="24"/>
        </w:rPr>
      </w:pPr>
      <w:r w:rsidRPr="002E41F6">
        <w:rPr>
          <w:rFonts w:ascii="Times New Roman" w:hAnsi="Times New Roman" w:cs="Times New Roman"/>
          <w:sz w:val="24"/>
          <w:szCs w:val="24"/>
        </w:rPr>
        <w:t xml:space="preserve">ОСУЩЕСТВЛЕНИЯ БЮДЖЕТНЫХ ПОЛНОМОЧИЙ ГЛАВНОГО АДМИНИСТРАТОРА ДОХОДОВ БЮДЖЕТА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w:t>
      </w:r>
    </w:p>
    <w:p w:rsidR="00CB13FC" w:rsidRPr="002E41F6" w:rsidRDefault="00CB13FC" w:rsidP="002E41F6">
      <w:pPr>
        <w:rPr>
          <w:sz w:val="24"/>
          <w:szCs w:val="24"/>
        </w:rPr>
      </w:pP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1. Настоящий Порядок разработан в соответствии со </w:t>
      </w:r>
      <w:hyperlink r:id="rId10" w:history="1">
        <w:r w:rsidRPr="002E41F6">
          <w:rPr>
            <w:rFonts w:ascii="Times New Roman" w:hAnsi="Times New Roman" w:cs="Times New Roman"/>
            <w:sz w:val="24"/>
            <w:szCs w:val="24"/>
          </w:rPr>
          <w:t>ст. ст. 160.1</w:t>
        </w:r>
      </w:hyperlink>
      <w:r w:rsidRPr="002E41F6">
        <w:rPr>
          <w:rFonts w:ascii="Times New Roman" w:hAnsi="Times New Roman" w:cs="Times New Roman"/>
          <w:sz w:val="24"/>
          <w:szCs w:val="24"/>
        </w:rPr>
        <w:t xml:space="preserve">, </w:t>
      </w:r>
      <w:hyperlink r:id="rId11" w:history="1">
        <w:r w:rsidRPr="002E41F6">
          <w:rPr>
            <w:rFonts w:ascii="Times New Roman" w:hAnsi="Times New Roman" w:cs="Times New Roman"/>
            <w:sz w:val="24"/>
            <w:szCs w:val="24"/>
          </w:rPr>
          <w:t>160.2-1</w:t>
        </w:r>
      </w:hyperlink>
      <w:r w:rsidRPr="002E41F6">
        <w:rPr>
          <w:rFonts w:ascii="Times New Roman" w:hAnsi="Times New Roman" w:cs="Times New Roman"/>
          <w:sz w:val="24"/>
          <w:szCs w:val="24"/>
        </w:rPr>
        <w:t xml:space="preserve"> Бюджетного кодекса Российской Федерации и </w:t>
      </w:r>
      <w:hyperlink r:id="rId12" w:history="1">
        <w:r w:rsidRPr="002E41F6">
          <w:rPr>
            <w:rFonts w:ascii="Times New Roman" w:hAnsi="Times New Roman" w:cs="Times New Roman"/>
            <w:sz w:val="24"/>
            <w:szCs w:val="24"/>
          </w:rPr>
          <w:t>Положением</w:t>
        </w:r>
      </w:hyperlink>
      <w:r w:rsidRPr="002E41F6">
        <w:rPr>
          <w:rFonts w:ascii="Times New Roman" w:hAnsi="Times New Roman" w:cs="Times New Roman"/>
          <w:sz w:val="24"/>
          <w:szCs w:val="24"/>
        </w:rPr>
        <w:t xml:space="preserve"> о бюджетном процессе и определяет правила осуществления бюджетных полномочий главного администратора доходов бюджета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(далее - главный администратор доходов бюджета).</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2. Настоящий Порядок распространяется на органы местного самоуправления </w:t>
      </w:r>
      <w:r w:rsidR="003C00D1">
        <w:rPr>
          <w:rFonts w:ascii="Times New Roman" w:hAnsi="Times New Roman" w:cs="Times New Roman"/>
          <w:sz w:val="24"/>
          <w:szCs w:val="24"/>
        </w:rPr>
        <w:t>Шерегешского</w:t>
      </w:r>
      <w:r w:rsidR="002E41F6" w:rsidRPr="002E41F6">
        <w:rPr>
          <w:rFonts w:ascii="Times New Roman" w:hAnsi="Times New Roman" w:cs="Times New Roman"/>
          <w:sz w:val="24"/>
          <w:szCs w:val="24"/>
        </w:rPr>
        <w:t xml:space="preserve"> </w:t>
      </w:r>
      <w:r w:rsidRPr="002E41F6">
        <w:rPr>
          <w:rFonts w:ascii="Times New Roman" w:hAnsi="Times New Roman" w:cs="Times New Roman"/>
          <w:sz w:val="24"/>
          <w:szCs w:val="24"/>
        </w:rPr>
        <w:t>городского поселения.</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3. Главный администратор доходов бюджета осуществляет следующие бюджетные полномочия:</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формирует перечень администраторов доходов бюджета;</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 составляет среднесрочный финансовый план и (или) сведения для составления проекта бюджета поселения на очередной финансовый год и плановый период в соответствии с </w:t>
      </w:r>
      <w:hyperlink w:anchor="P327" w:history="1">
        <w:r w:rsidRPr="002E41F6">
          <w:rPr>
            <w:rFonts w:ascii="Times New Roman" w:hAnsi="Times New Roman" w:cs="Times New Roman"/>
            <w:sz w:val="24"/>
            <w:szCs w:val="24"/>
          </w:rPr>
          <w:t>Порядком</w:t>
        </w:r>
      </w:hyperlink>
      <w:r w:rsidRPr="002E41F6">
        <w:rPr>
          <w:rFonts w:ascii="Times New Roman" w:hAnsi="Times New Roman" w:cs="Times New Roman"/>
          <w:sz w:val="24"/>
          <w:szCs w:val="24"/>
        </w:rPr>
        <w:t xml:space="preserve"> составления проекта бюджета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на очередной финансовый год и плановый период;</w:t>
      </w:r>
      <w:r w:rsidR="002E41F6">
        <w:rPr>
          <w:rFonts w:ascii="Times New Roman" w:hAnsi="Times New Roman" w:cs="Times New Roman"/>
          <w:sz w:val="24"/>
          <w:szCs w:val="24"/>
        </w:rPr>
        <w:t xml:space="preserve"> </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 представляет сведения, необходимые для составления и ведения кассового плана исполнения бюджета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в соответствии с </w:t>
      </w:r>
      <w:hyperlink w:anchor="P669" w:history="1">
        <w:r w:rsidRPr="002E41F6">
          <w:rPr>
            <w:rFonts w:ascii="Times New Roman" w:hAnsi="Times New Roman" w:cs="Times New Roman"/>
            <w:sz w:val="24"/>
            <w:szCs w:val="24"/>
          </w:rPr>
          <w:t>Порядком</w:t>
        </w:r>
      </w:hyperlink>
      <w:r w:rsidRPr="002E41F6">
        <w:rPr>
          <w:rFonts w:ascii="Times New Roman" w:hAnsi="Times New Roman" w:cs="Times New Roman"/>
          <w:sz w:val="24"/>
          <w:szCs w:val="24"/>
        </w:rPr>
        <w:t xml:space="preserve"> составления и ведения кассового плана исполнения бюджета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w:t>
      </w:r>
      <w:r w:rsidR="002E41F6">
        <w:rPr>
          <w:rFonts w:ascii="Times New Roman" w:hAnsi="Times New Roman" w:cs="Times New Roman"/>
          <w:sz w:val="24"/>
          <w:szCs w:val="24"/>
        </w:rPr>
        <w:t xml:space="preserve"> </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 в порядке, установленном Министерством финансов Российской Федерации, формирует и представляет бюджетную отчетность главного администратора доходов бюджета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осуществляет уточнение вида и принадлежности поступлений в бюджет, отнесенных территориальным органом Федерального казначейства к невыясненным поступлениям;</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в порядке, установленном Министерством финансов Российской Федерации, обеспечивает отражение в бухгалтерском учете операций по начисленным суммам доходов бюджета в момент возникновения у них требований к плательщикам;</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 утверждает методику прогнозирования поступлений доходов в бюджет в соответствии с общими </w:t>
      </w:r>
      <w:hyperlink r:id="rId13" w:history="1">
        <w:r w:rsidRPr="002E41F6">
          <w:rPr>
            <w:rFonts w:ascii="Times New Roman" w:hAnsi="Times New Roman" w:cs="Times New Roman"/>
            <w:sz w:val="24"/>
            <w:szCs w:val="24"/>
          </w:rPr>
          <w:t>требованиями</w:t>
        </w:r>
      </w:hyperlink>
      <w:r w:rsidRPr="002E41F6">
        <w:rPr>
          <w:rFonts w:ascii="Times New Roman" w:hAnsi="Times New Roman" w:cs="Times New Roman"/>
          <w:sz w:val="24"/>
          <w:szCs w:val="24"/>
        </w:rPr>
        <w:t xml:space="preserve"> к такой методике, установленными Правительством Российской Федерации;</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ведет реестр источников доходов бюджета по закрепленным за ними источникам доходов на основании перечня источников доходов бюджетов бюджетной системы Российской Федерации.</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4. Главный администратор доходов бюджета осуществляет следующие бюджетные полномочия администратора доходов бюджета:</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в порядке, установленном Министерством финансов Российской Федерации, доводит до плательщиков платежей в бюджет платежные реквизиты администратора доходов бюджета и иные платежные реквизиты, необходимые для заполнения платежных документов;</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осуществляет начисление, учет и контроль за правильностью исчисления, полнотой и своевременностью уплаты платежей в бюджет, пеней и штрафов по ним;</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осуществляет взыскание задолженности по платежам в бюджет, пеней и штрафов;</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принимает решение о возврате излишне или ошибочно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 принимает решение о зачете (уточнении) платежей в бюджеты бюджетной системы Российской Федерации и представляет соответствующее уведомление в орган Федерального </w:t>
      </w:r>
      <w:r w:rsidRPr="002E41F6">
        <w:rPr>
          <w:rFonts w:ascii="Times New Roman" w:hAnsi="Times New Roman" w:cs="Times New Roman"/>
          <w:sz w:val="24"/>
          <w:szCs w:val="24"/>
        </w:rPr>
        <w:lastRenderedPageBreak/>
        <w:t>казначейства;</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принимает в течение финансового года меры по обеспечению поступлений доходов в бюджет поселения, а также сокращению задолженности по их уплате;</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4" w:history="1">
        <w:r w:rsidRPr="002E41F6">
          <w:rPr>
            <w:rFonts w:ascii="Times New Roman" w:hAnsi="Times New Roman" w:cs="Times New Roman"/>
            <w:sz w:val="24"/>
            <w:szCs w:val="24"/>
          </w:rPr>
          <w:t>законом</w:t>
        </w:r>
      </w:hyperlink>
      <w:r w:rsidRPr="002E41F6">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принимает решение о признании безнадежной к взысканию задолженности по платежам в бюджет.</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5. Главный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главным администратором доходов бюджета.</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6. Главный администратор доходов бюджета осуществляет иные бюджетные полномочия, установленные Бюджетным </w:t>
      </w:r>
      <w:hyperlink r:id="rId15" w:history="1">
        <w:r w:rsidRPr="002E41F6">
          <w:rPr>
            <w:rFonts w:ascii="Times New Roman" w:hAnsi="Times New Roman" w:cs="Times New Roman"/>
            <w:sz w:val="24"/>
            <w:szCs w:val="24"/>
          </w:rPr>
          <w:t>кодексом</w:t>
        </w:r>
      </w:hyperlink>
      <w:r w:rsidRPr="002E41F6">
        <w:rPr>
          <w:rFonts w:ascii="Times New Roman" w:hAnsi="Times New Roman" w:cs="Times New Roman"/>
          <w:sz w:val="24"/>
          <w:szCs w:val="24"/>
        </w:rPr>
        <w:t xml:space="preserve"> Российской Федерации и принимаемыми в соответствии с ним муниципальными нормативными правовыми актами органов местного самоуправления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регулирующими бюджетные правоотношения.</w:t>
      </w:r>
      <w:r w:rsidR="00F6716F">
        <w:rPr>
          <w:rFonts w:ascii="Times New Roman" w:hAnsi="Times New Roman" w:cs="Times New Roman"/>
          <w:sz w:val="24"/>
          <w:szCs w:val="24"/>
        </w:rPr>
        <w:t xml:space="preserve"> </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7. Главный администратор доходов бюджета несет ответственность за исполнение полномочий администратора доходов бюджета.</w:t>
      </w:r>
    </w:p>
    <w:p w:rsidR="00CB13FC" w:rsidRPr="002E41F6" w:rsidRDefault="00CB13FC" w:rsidP="002E41F6">
      <w:pPr>
        <w:rPr>
          <w:sz w:val="24"/>
          <w:szCs w:val="24"/>
        </w:rPr>
      </w:pPr>
      <w:bookmarkStart w:id="3" w:name="P1872"/>
      <w:bookmarkEnd w:id="3"/>
      <w:r w:rsidRPr="002E41F6">
        <w:rPr>
          <w:sz w:val="24"/>
          <w:szCs w:val="24"/>
        </w:rPr>
        <w:br w:type="page"/>
      </w:r>
    </w:p>
    <w:p w:rsidR="00CB13FC" w:rsidRPr="002E41F6" w:rsidRDefault="00CB13FC" w:rsidP="002E41F6">
      <w:pPr>
        <w:pStyle w:val="ConsPlusNormal"/>
        <w:jc w:val="right"/>
        <w:outlineLvl w:val="0"/>
        <w:rPr>
          <w:rFonts w:ascii="Times New Roman" w:hAnsi="Times New Roman" w:cs="Times New Roman"/>
          <w:sz w:val="24"/>
          <w:szCs w:val="24"/>
        </w:rPr>
      </w:pPr>
      <w:r w:rsidRPr="002E41F6">
        <w:rPr>
          <w:rFonts w:ascii="Times New Roman" w:hAnsi="Times New Roman" w:cs="Times New Roman"/>
          <w:sz w:val="24"/>
          <w:szCs w:val="24"/>
        </w:rPr>
        <w:lastRenderedPageBreak/>
        <w:t xml:space="preserve">Приложение № </w:t>
      </w:r>
      <w:r w:rsidR="003C00D1">
        <w:rPr>
          <w:rFonts w:ascii="Times New Roman" w:hAnsi="Times New Roman" w:cs="Times New Roman"/>
          <w:sz w:val="24"/>
          <w:szCs w:val="24"/>
        </w:rPr>
        <w:t>2</w:t>
      </w:r>
    </w:p>
    <w:p w:rsidR="00F6716F" w:rsidRPr="002E41F6" w:rsidRDefault="00F6716F" w:rsidP="00F6716F">
      <w:pPr>
        <w:shd w:val="clear" w:color="auto" w:fill="FFFFFF"/>
        <w:ind w:firstLine="709"/>
        <w:jc w:val="right"/>
        <w:rPr>
          <w:sz w:val="24"/>
          <w:szCs w:val="24"/>
        </w:rPr>
      </w:pPr>
      <w:r w:rsidRPr="002E41F6">
        <w:rPr>
          <w:sz w:val="24"/>
          <w:szCs w:val="24"/>
        </w:rPr>
        <w:t>к постановлению администрации</w:t>
      </w:r>
    </w:p>
    <w:p w:rsidR="00F6716F" w:rsidRPr="002E41F6" w:rsidRDefault="003C00D1" w:rsidP="00F6716F">
      <w:pPr>
        <w:shd w:val="clear" w:color="auto" w:fill="FFFFFF"/>
        <w:ind w:firstLine="709"/>
        <w:jc w:val="right"/>
        <w:rPr>
          <w:sz w:val="24"/>
          <w:szCs w:val="24"/>
        </w:rPr>
      </w:pPr>
      <w:r>
        <w:rPr>
          <w:sz w:val="24"/>
          <w:szCs w:val="24"/>
        </w:rPr>
        <w:t>Шерегешского</w:t>
      </w:r>
      <w:r w:rsidR="00F6716F" w:rsidRPr="002E41F6">
        <w:rPr>
          <w:sz w:val="24"/>
          <w:szCs w:val="24"/>
        </w:rPr>
        <w:t xml:space="preserve"> городского поселения</w:t>
      </w:r>
    </w:p>
    <w:p w:rsidR="00F6716F" w:rsidRPr="002E41F6" w:rsidRDefault="00F6716F" w:rsidP="00F6716F">
      <w:pPr>
        <w:shd w:val="clear" w:color="auto" w:fill="FFFFFF"/>
        <w:ind w:firstLine="709"/>
        <w:jc w:val="right"/>
        <w:rPr>
          <w:sz w:val="24"/>
          <w:szCs w:val="24"/>
        </w:rPr>
      </w:pPr>
      <w:r w:rsidRPr="002E41F6">
        <w:rPr>
          <w:sz w:val="24"/>
          <w:szCs w:val="24"/>
        </w:rPr>
        <w:t>от 2</w:t>
      </w:r>
      <w:r w:rsidR="003C00D1">
        <w:rPr>
          <w:sz w:val="24"/>
          <w:szCs w:val="24"/>
        </w:rPr>
        <w:t>6</w:t>
      </w:r>
      <w:r w:rsidRPr="002E41F6">
        <w:rPr>
          <w:sz w:val="24"/>
          <w:szCs w:val="24"/>
        </w:rPr>
        <w:t xml:space="preserve">.08.2020 года № </w:t>
      </w:r>
      <w:r w:rsidR="003C00D1">
        <w:rPr>
          <w:sz w:val="24"/>
          <w:szCs w:val="24"/>
        </w:rPr>
        <w:t>86-п</w:t>
      </w:r>
    </w:p>
    <w:p w:rsidR="00CB13FC" w:rsidRPr="002E41F6" w:rsidRDefault="00CB13FC" w:rsidP="002E41F6">
      <w:pPr>
        <w:pStyle w:val="ConsPlusTitle"/>
        <w:jc w:val="right"/>
        <w:rPr>
          <w:sz w:val="24"/>
          <w:szCs w:val="24"/>
        </w:rPr>
      </w:pPr>
    </w:p>
    <w:p w:rsidR="00CB13FC" w:rsidRPr="002E41F6" w:rsidRDefault="00CB13FC" w:rsidP="002E41F6">
      <w:pPr>
        <w:pStyle w:val="ConsPlusTitle"/>
        <w:jc w:val="center"/>
        <w:rPr>
          <w:rFonts w:ascii="Times New Roman" w:hAnsi="Times New Roman" w:cs="Times New Roman"/>
          <w:sz w:val="24"/>
          <w:szCs w:val="24"/>
        </w:rPr>
      </w:pPr>
      <w:r w:rsidRPr="002E41F6">
        <w:rPr>
          <w:rFonts w:ascii="Times New Roman" w:hAnsi="Times New Roman" w:cs="Times New Roman"/>
          <w:sz w:val="24"/>
          <w:szCs w:val="24"/>
        </w:rPr>
        <w:t>ПОРЯДОК</w:t>
      </w:r>
    </w:p>
    <w:p w:rsidR="00CB13FC" w:rsidRPr="002E41F6" w:rsidRDefault="00CB13FC" w:rsidP="002E41F6">
      <w:pPr>
        <w:pStyle w:val="ConsPlusTitle"/>
        <w:jc w:val="center"/>
        <w:rPr>
          <w:rFonts w:ascii="Times New Roman" w:hAnsi="Times New Roman" w:cs="Times New Roman"/>
          <w:sz w:val="24"/>
          <w:szCs w:val="24"/>
        </w:rPr>
      </w:pPr>
      <w:r w:rsidRPr="002E41F6">
        <w:rPr>
          <w:rFonts w:ascii="Times New Roman" w:hAnsi="Times New Roman" w:cs="Times New Roman"/>
          <w:sz w:val="24"/>
          <w:szCs w:val="24"/>
        </w:rPr>
        <w:t xml:space="preserve">СОСТАВЛЕНИЯ И ВЕДЕНИЯ БЮДЖЕТНОЙ РОСПИСИ БЮДЖЕТА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БЮДЖЕТНОЙ РОСПИСИ ГЛАВНОГО РАСПОРЯДИТЕЛЯ СРЕДСТВ БЮДЖЕТА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(ГЛАВНОГО АДМИНИСТРАТОРА ИСТОЧНИКОВ ФИНАНСИРОВАНИЯ ДЕФИЦИТА БЮДЖЕТА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w:t>
      </w:r>
    </w:p>
    <w:p w:rsidR="00CB13FC" w:rsidRPr="002E41F6" w:rsidRDefault="00CB13FC" w:rsidP="002E41F6">
      <w:pPr>
        <w:pStyle w:val="ConsPlusNormal"/>
        <w:jc w:val="both"/>
        <w:rPr>
          <w:sz w:val="24"/>
          <w:szCs w:val="24"/>
        </w:rPr>
      </w:pP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Настоящий Порядок разработан в соответствии с Бюджетным </w:t>
      </w:r>
      <w:hyperlink r:id="rId16" w:history="1">
        <w:r w:rsidRPr="002E41F6">
          <w:rPr>
            <w:rFonts w:ascii="Times New Roman" w:hAnsi="Times New Roman" w:cs="Times New Roman"/>
            <w:sz w:val="24"/>
            <w:szCs w:val="24"/>
          </w:rPr>
          <w:t>кодексом</w:t>
        </w:r>
      </w:hyperlink>
      <w:r w:rsidRPr="002E41F6">
        <w:rPr>
          <w:rFonts w:ascii="Times New Roman" w:hAnsi="Times New Roman" w:cs="Times New Roman"/>
          <w:sz w:val="24"/>
          <w:szCs w:val="24"/>
        </w:rPr>
        <w:t xml:space="preserve"> Российской Федерации в целях организации исполнения бюджета поселения по расходам и источникам финансирования дефицита местного бюджета и определяет правила составления и ведения бюджетной росписи бюджета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бюджетной росписи главного распорядителя средств местного бюджета, главного администратора источников финансирования дефицита местного бюджета (администрация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(далее - бюджетная роспись).</w:t>
      </w:r>
    </w:p>
    <w:p w:rsidR="00CB13FC" w:rsidRPr="002E41F6" w:rsidRDefault="00CB13FC" w:rsidP="002E41F6">
      <w:pPr>
        <w:pStyle w:val="ConsPlusNormal"/>
        <w:ind w:firstLine="540"/>
        <w:jc w:val="both"/>
        <w:rPr>
          <w:rFonts w:ascii="Times New Roman" w:hAnsi="Times New Roman" w:cs="Times New Roman"/>
          <w:sz w:val="24"/>
          <w:szCs w:val="24"/>
        </w:rPr>
      </w:pPr>
    </w:p>
    <w:p w:rsidR="00CB13FC" w:rsidRPr="00F6716F" w:rsidRDefault="00CB13FC" w:rsidP="002E41F6">
      <w:pPr>
        <w:pStyle w:val="ConsPlusNormal"/>
        <w:jc w:val="center"/>
        <w:outlineLvl w:val="1"/>
        <w:rPr>
          <w:rFonts w:ascii="Times New Roman" w:hAnsi="Times New Roman" w:cs="Times New Roman"/>
          <w:b/>
          <w:sz w:val="24"/>
          <w:szCs w:val="24"/>
        </w:rPr>
      </w:pPr>
      <w:r w:rsidRPr="00F6716F">
        <w:rPr>
          <w:rFonts w:ascii="Times New Roman" w:hAnsi="Times New Roman" w:cs="Times New Roman"/>
          <w:b/>
          <w:sz w:val="24"/>
          <w:szCs w:val="24"/>
        </w:rPr>
        <w:t>1. Состав сводной росписи</w:t>
      </w:r>
    </w:p>
    <w:p w:rsidR="00CB13FC" w:rsidRPr="002E41F6" w:rsidRDefault="00CB13FC" w:rsidP="002E41F6">
      <w:pPr>
        <w:pStyle w:val="ConsPlusNormal"/>
        <w:ind w:firstLine="540"/>
        <w:jc w:val="both"/>
        <w:rPr>
          <w:rFonts w:ascii="Times New Roman" w:hAnsi="Times New Roman" w:cs="Times New Roman"/>
          <w:sz w:val="24"/>
          <w:szCs w:val="24"/>
        </w:rPr>
      </w:pP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1.1. В состав бюджетной росписи включаются:</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1) бюджетные ассигнования по расходам бюджета поселения на текущий финансовый год и плановый период в разрезе разделов, подразделов, целевых статей (муниципальных программ и непрограммных видов деятельности), групп видов расходов местного бюджета (далее - ведомственная структура);</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2) бюджетные ассигнования по источникам финансирования дефицита бюджета поселения на текущий финансовый год и на плановый период в разрезе кодов классификации источников финансирования дефицита местного бюджета, кроме операций по управлению остатками средств на едином счете бюджета.</w:t>
      </w:r>
    </w:p>
    <w:p w:rsidR="00CB13FC" w:rsidRPr="002E41F6" w:rsidRDefault="00CB13FC" w:rsidP="002E41F6">
      <w:pPr>
        <w:pStyle w:val="ConsPlusNormal"/>
        <w:ind w:firstLine="540"/>
        <w:jc w:val="both"/>
        <w:rPr>
          <w:rFonts w:ascii="Times New Roman" w:hAnsi="Times New Roman" w:cs="Times New Roman"/>
          <w:sz w:val="24"/>
          <w:szCs w:val="24"/>
        </w:rPr>
      </w:pPr>
    </w:p>
    <w:p w:rsidR="00CB13FC" w:rsidRPr="00F6716F" w:rsidRDefault="00CB13FC" w:rsidP="002E41F6">
      <w:pPr>
        <w:pStyle w:val="ConsPlusNormal"/>
        <w:jc w:val="center"/>
        <w:outlineLvl w:val="1"/>
        <w:rPr>
          <w:rFonts w:ascii="Times New Roman" w:hAnsi="Times New Roman" w:cs="Times New Roman"/>
          <w:b/>
          <w:sz w:val="24"/>
          <w:szCs w:val="24"/>
        </w:rPr>
      </w:pPr>
      <w:r w:rsidRPr="00F6716F">
        <w:rPr>
          <w:rFonts w:ascii="Times New Roman" w:hAnsi="Times New Roman" w:cs="Times New Roman"/>
          <w:b/>
          <w:sz w:val="24"/>
          <w:szCs w:val="24"/>
        </w:rPr>
        <w:t>2. Составление бюджетной росписи на очередной финансовый год</w:t>
      </w:r>
    </w:p>
    <w:p w:rsidR="00CB13FC" w:rsidRPr="00F6716F" w:rsidRDefault="00CB13FC" w:rsidP="002E41F6">
      <w:pPr>
        <w:pStyle w:val="ConsPlusNormal"/>
        <w:jc w:val="center"/>
        <w:rPr>
          <w:rFonts w:ascii="Times New Roman" w:hAnsi="Times New Roman" w:cs="Times New Roman"/>
          <w:b/>
          <w:sz w:val="24"/>
          <w:szCs w:val="24"/>
        </w:rPr>
      </w:pPr>
      <w:r w:rsidRPr="00F6716F">
        <w:rPr>
          <w:rFonts w:ascii="Times New Roman" w:hAnsi="Times New Roman" w:cs="Times New Roman"/>
          <w:b/>
          <w:sz w:val="24"/>
          <w:szCs w:val="24"/>
        </w:rPr>
        <w:t>и плановый период</w:t>
      </w:r>
    </w:p>
    <w:p w:rsidR="00CB13FC" w:rsidRPr="002E41F6" w:rsidRDefault="00CB13FC" w:rsidP="002E41F6">
      <w:pPr>
        <w:pStyle w:val="ConsPlusNormal"/>
        <w:ind w:firstLine="540"/>
        <w:jc w:val="both"/>
        <w:rPr>
          <w:rFonts w:ascii="Times New Roman" w:hAnsi="Times New Roman" w:cs="Times New Roman"/>
          <w:sz w:val="24"/>
          <w:szCs w:val="24"/>
        </w:rPr>
      </w:pP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2.1. В течение десяти рабочих дней после принятия решения о бюджете:</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 главный распорядитель средств местного бюджета (далее – администрация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формирует </w:t>
      </w:r>
      <w:hyperlink w:anchor="P1993" w:history="1">
        <w:r w:rsidRPr="002E41F6">
          <w:rPr>
            <w:rFonts w:ascii="Times New Roman" w:hAnsi="Times New Roman" w:cs="Times New Roman"/>
            <w:sz w:val="24"/>
            <w:szCs w:val="24"/>
          </w:rPr>
          <w:t>распределение</w:t>
        </w:r>
      </w:hyperlink>
      <w:r w:rsidRPr="002E41F6">
        <w:rPr>
          <w:rFonts w:ascii="Times New Roman" w:hAnsi="Times New Roman" w:cs="Times New Roman"/>
          <w:sz w:val="24"/>
          <w:szCs w:val="24"/>
        </w:rPr>
        <w:t xml:space="preserve"> бюджетных ассигнований в разрезе кодов классификации расходов бюджетов (раздел, подраздел, целевая статья, вид расходов, операция сектора государственного управления, детализация кода </w:t>
      </w:r>
      <w:hyperlink r:id="rId17" w:history="1">
        <w:r w:rsidRPr="002E41F6">
          <w:rPr>
            <w:rFonts w:ascii="Times New Roman" w:hAnsi="Times New Roman" w:cs="Times New Roman"/>
            <w:sz w:val="24"/>
            <w:szCs w:val="24"/>
          </w:rPr>
          <w:t>классификации</w:t>
        </w:r>
      </w:hyperlink>
      <w:r w:rsidRPr="002E41F6">
        <w:rPr>
          <w:rFonts w:ascii="Times New Roman" w:hAnsi="Times New Roman" w:cs="Times New Roman"/>
          <w:sz w:val="24"/>
          <w:szCs w:val="24"/>
        </w:rPr>
        <w:t xml:space="preserve"> операции сектора государственного управления) по форме согласно приложению № 1 к настоящему Порядку;</w:t>
      </w:r>
    </w:p>
    <w:p w:rsidR="00CB13FC"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 главный администратор источников финансирования дефицита местного бюджета (далее - администрация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 формирует </w:t>
      </w:r>
      <w:hyperlink w:anchor="P2097" w:history="1">
        <w:r w:rsidRPr="002E41F6">
          <w:rPr>
            <w:rFonts w:ascii="Times New Roman" w:hAnsi="Times New Roman" w:cs="Times New Roman"/>
            <w:sz w:val="24"/>
            <w:szCs w:val="24"/>
          </w:rPr>
          <w:t>распределение</w:t>
        </w:r>
      </w:hyperlink>
      <w:r w:rsidRPr="002E41F6">
        <w:rPr>
          <w:rFonts w:ascii="Times New Roman" w:hAnsi="Times New Roman" w:cs="Times New Roman"/>
          <w:sz w:val="24"/>
          <w:szCs w:val="24"/>
        </w:rPr>
        <w:t xml:space="preserve"> источников финансирования дефицита бюджета на очередной финансовый год и плановый период в разрезе кодов классификации источников финансирования дефицита местного бюджета по форме согласно приложению № 2 к настоящему Порядку.</w:t>
      </w:r>
    </w:p>
    <w:p w:rsidR="00F6716F" w:rsidRPr="002E41F6" w:rsidRDefault="00F6716F" w:rsidP="002E41F6">
      <w:pPr>
        <w:pStyle w:val="ConsPlusNormal"/>
        <w:ind w:firstLine="540"/>
        <w:jc w:val="both"/>
        <w:rPr>
          <w:rFonts w:ascii="Times New Roman" w:hAnsi="Times New Roman" w:cs="Times New Roman"/>
          <w:sz w:val="24"/>
          <w:szCs w:val="24"/>
        </w:rPr>
      </w:pPr>
    </w:p>
    <w:p w:rsidR="00CB13FC" w:rsidRPr="00F6716F" w:rsidRDefault="00CB13FC" w:rsidP="002E41F6">
      <w:pPr>
        <w:pStyle w:val="ConsPlusNormal"/>
        <w:jc w:val="center"/>
        <w:outlineLvl w:val="1"/>
        <w:rPr>
          <w:rFonts w:ascii="Times New Roman" w:hAnsi="Times New Roman" w:cs="Times New Roman"/>
          <w:b/>
          <w:sz w:val="24"/>
          <w:szCs w:val="24"/>
        </w:rPr>
      </w:pPr>
      <w:r w:rsidRPr="00F6716F">
        <w:rPr>
          <w:rFonts w:ascii="Times New Roman" w:hAnsi="Times New Roman" w:cs="Times New Roman"/>
          <w:b/>
          <w:sz w:val="24"/>
          <w:szCs w:val="24"/>
        </w:rPr>
        <w:t>3. Лимиты бюджетных обязательств</w:t>
      </w:r>
    </w:p>
    <w:p w:rsidR="00CB13FC" w:rsidRPr="002E41F6" w:rsidRDefault="00CB13FC" w:rsidP="002E41F6">
      <w:pPr>
        <w:pStyle w:val="ConsPlusNormal"/>
        <w:ind w:firstLine="540"/>
        <w:jc w:val="both"/>
        <w:rPr>
          <w:rFonts w:ascii="Times New Roman" w:hAnsi="Times New Roman" w:cs="Times New Roman"/>
          <w:sz w:val="24"/>
          <w:szCs w:val="24"/>
        </w:rPr>
      </w:pP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3.1. </w:t>
      </w:r>
      <w:hyperlink w:anchor="P2301" w:history="1">
        <w:r w:rsidRPr="002E41F6">
          <w:rPr>
            <w:rFonts w:ascii="Times New Roman" w:hAnsi="Times New Roman" w:cs="Times New Roman"/>
            <w:sz w:val="24"/>
            <w:szCs w:val="24"/>
          </w:rPr>
          <w:t>Лимиты</w:t>
        </w:r>
      </w:hyperlink>
      <w:r w:rsidRPr="002E41F6">
        <w:rPr>
          <w:rFonts w:ascii="Times New Roman" w:hAnsi="Times New Roman" w:cs="Times New Roman"/>
          <w:sz w:val="24"/>
          <w:szCs w:val="24"/>
        </w:rPr>
        <w:t xml:space="preserve"> бюджетных обязательств утверждаются на текущий финансовый год и плановый период в разрезе кодов классификации расходов бюджетов по форме согласно приложению № 4 к настоящему Порядку.</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lastRenderedPageBreak/>
        <w:t xml:space="preserve">3.2. Лимиты бюджетных обязательств утверждаются Главой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на текущий финансовый год и плановый период одновременно с утверждением и согласованием бюджетной росписи.</w:t>
      </w:r>
      <w:r w:rsidR="00F6716F">
        <w:rPr>
          <w:rFonts w:ascii="Times New Roman" w:hAnsi="Times New Roman" w:cs="Times New Roman"/>
          <w:sz w:val="24"/>
          <w:szCs w:val="24"/>
        </w:rPr>
        <w:t xml:space="preserve"> </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3.3. Лимиты бюджетных обязательств по расходам на исполнение публичных нормативных обязательств не утверждаются.</w:t>
      </w:r>
    </w:p>
    <w:p w:rsidR="00CB13FC" w:rsidRPr="002E41F6" w:rsidRDefault="00CB13FC" w:rsidP="002E41F6">
      <w:pPr>
        <w:pStyle w:val="ConsPlusNormal"/>
        <w:outlineLvl w:val="1"/>
        <w:rPr>
          <w:rFonts w:ascii="Times New Roman" w:hAnsi="Times New Roman" w:cs="Times New Roman"/>
          <w:sz w:val="24"/>
          <w:szCs w:val="24"/>
        </w:rPr>
      </w:pPr>
    </w:p>
    <w:p w:rsidR="00CB13FC" w:rsidRPr="00F6716F" w:rsidRDefault="00CB13FC" w:rsidP="002E41F6">
      <w:pPr>
        <w:pStyle w:val="ConsPlusNormal"/>
        <w:jc w:val="center"/>
        <w:outlineLvl w:val="1"/>
        <w:rPr>
          <w:rFonts w:ascii="Times New Roman" w:hAnsi="Times New Roman" w:cs="Times New Roman"/>
          <w:b/>
          <w:sz w:val="24"/>
          <w:szCs w:val="24"/>
        </w:rPr>
      </w:pPr>
      <w:r w:rsidRPr="00F6716F">
        <w:rPr>
          <w:rFonts w:ascii="Times New Roman" w:hAnsi="Times New Roman" w:cs="Times New Roman"/>
          <w:b/>
          <w:sz w:val="24"/>
          <w:szCs w:val="24"/>
        </w:rPr>
        <w:t>4. Ведение бюджетной росписи и изменение лимитов бюджетных обязательств</w:t>
      </w:r>
    </w:p>
    <w:p w:rsidR="00CB13FC" w:rsidRPr="002E41F6" w:rsidRDefault="00CB13FC" w:rsidP="002E41F6">
      <w:pPr>
        <w:pStyle w:val="ConsPlusNormal"/>
        <w:ind w:firstLine="540"/>
        <w:jc w:val="both"/>
        <w:rPr>
          <w:rFonts w:ascii="Times New Roman" w:hAnsi="Times New Roman" w:cs="Times New Roman"/>
          <w:sz w:val="24"/>
          <w:szCs w:val="24"/>
        </w:rPr>
      </w:pP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4.1. Ведение бюджетной росписи и изменение лимитов бюджетных обязательств осуществляет Администрация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посредством внесения изменений в показатели бюджетной росписи и лимиты бюджетных обязательств (далее - изменение бюджетной росписи и лимитов бюджетных обязательств).</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4.2. Изменение бюджетной росписи и лимитов бюджетных обязательств осуществляется на основании решения Совета народных депутатов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о внесении изменений и дополнений в бюджет поселения и утверждается Главой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w:t>
      </w:r>
      <w:r w:rsidR="00F6716F">
        <w:rPr>
          <w:rFonts w:ascii="Times New Roman" w:hAnsi="Times New Roman" w:cs="Times New Roman"/>
          <w:sz w:val="24"/>
          <w:szCs w:val="24"/>
        </w:rPr>
        <w:t xml:space="preserve"> </w:t>
      </w:r>
    </w:p>
    <w:p w:rsidR="00CB13FC" w:rsidRPr="002E41F6" w:rsidRDefault="00CB13FC" w:rsidP="002E41F6">
      <w:pPr>
        <w:pStyle w:val="ConsPlusNormal"/>
        <w:ind w:firstLine="540"/>
        <w:jc w:val="both"/>
        <w:rPr>
          <w:rFonts w:ascii="Times New Roman" w:hAnsi="Times New Roman" w:cs="Times New Roman"/>
          <w:sz w:val="24"/>
          <w:szCs w:val="24"/>
          <w:highlight w:val="yellow"/>
        </w:rPr>
      </w:pPr>
      <w:bookmarkStart w:id="4" w:name="P1921"/>
      <w:bookmarkEnd w:id="4"/>
      <w:r w:rsidRPr="002E41F6">
        <w:rPr>
          <w:rFonts w:ascii="Times New Roman" w:hAnsi="Times New Roman" w:cs="Times New Roman"/>
          <w:sz w:val="24"/>
          <w:szCs w:val="24"/>
        </w:rPr>
        <w:t xml:space="preserve">4.3. Главный распорядитель, главный администратор источников финансирования дефицита бюджета (администрация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в соответствии с основаниями, установленными </w:t>
      </w:r>
      <w:hyperlink r:id="rId18" w:history="1">
        <w:r w:rsidRPr="002E41F6">
          <w:rPr>
            <w:rFonts w:ascii="Times New Roman" w:hAnsi="Times New Roman" w:cs="Times New Roman"/>
            <w:sz w:val="24"/>
            <w:szCs w:val="24"/>
          </w:rPr>
          <w:t>статьей 217</w:t>
        </w:r>
      </w:hyperlink>
      <w:r w:rsidRPr="002E41F6">
        <w:rPr>
          <w:rFonts w:ascii="Times New Roman" w:hAnsi="Times New Roman" w:cs="Times New Roman"/>
          <w:sz w:val="24"/>
          <w:szCs w:val="24"/>
        </w:rPr>
        <w:t xml:space="preserve"> Бюджетного кодекса Российской Федерации, и с учетом особенностей исполнения местного бюджета, установленных решением о бюджете, а также в случае изменения лимитов бюджетных обязательств, не приводящих к изменению показателей бюджетной росписи, вносит изменения в бюджетную роспись и лимитов бюджетных обязательств в электронном виде.</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4.4.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CB13FC" w:rsidRPr="002E41F6" w:rsidRDefault="00CB13FC" w:rsidP="002E41F6">
      <w:pPr>
        <w:pStyle w:val="ConsPlusNormal"/>
        <w:ind w:firstLine="540"/>
        <w:jc w:val="both"/>
        <w:rPr>
          <w:rFonts w:ascii="Times New Roman" w:hAnsi="Times New Roman" w:cs="Times New Roman"/>
          <w:sz w:val="24"/>
          <w:szCs w:val="24"/>
        </w:rPr>
      </w:pPr>
      <w:bookmarkStart w:id="5" w:name="P1925"/>
      <w:bookmarkEnd w:id="5"/>
      <w:r w:rsidRPr="002E41F6">
        <w:rPr>
          <w:rFonts w:ascii="Times New Roman" w:hAnsi="Times New Roman" w:cs="Times New Roman"/>
          <w:sz w:val="24"/>
          <w:szCs w:val="24"/>
        </w:rPr>
        <w:t>4.5. Изменение бюджетной росписи и лимитов бюджетных обязательств осуществляется до 30 декабря текущего финансового года.</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4.6. Администрация ежемесячно в срок до 10 числа месяца, следующего за отчетным, формирует в электронном виде бюджетную роспись по состоянию на 1 число месяца, следующего за отчетным.</w:t>
      </w:r>
    </w:p>
    <w:p w:rsidR="00CB13FC" w:rsidRPr="002E41F6" w:rsidRDefault="00CB13FC" w:rsidP="002E41F6">
      <w:pPr>
        <w:pStyle w:val="ConsPlusNormal"/>
        <w:jc w:val="center"/>
        <w:outlineLvl w:val="1"/>
        <w:rPr>
          <w:rFonts w:ascii="Times New Roman" w:hAnsi="Times New Roman" w:cs="Times New Roman"/>
          <w:sz w:val="24"/>
          <w:szCs w:val="24"/>
        </w:rPr>
      </w:pPr>
    </w:p>
    <w:p w:rsidR="00CB13FC" w:rsidRPr="00F56C27" w:rsidRDefault="00CB13FC" w:rsidP="00F56C27">
      <w:pPr>
        <w:pStyle w:val="ConsPlusNormal"/>
        <w:jc w:val="center"/>
        <w:outlineLvl w:val="1"/>
        <w:rPr>
          <w:rFonts w:ascii="Times New Roman" w:hAnsi="Times New Roman" w:cs="Times New Roman"/>
          <w:b/>
          <w:sz w:val="24"/>
          <w:szCs w:val="24"/>
        </w:rPr>
      </w:pPr>
      <w:r w:rsidRPr="00F56C27">
        <w:rPr>
          <w:rFonts w:ascii="Times New Roman" w:hAnsi="Times New Roman" w:cs="Times New Roman"/>
          <w:b/>
          <w:sz w:val="24"/>
          <w:szCs w:val="24"/>
        </w:rPr>
        <w:t>5. Состав бюджетной росписи, порядок ее составления и</w:t>
      </w:r>
      <w:r w:rsidR="00F56C27">
        <w:rPr>
          <w:rFonts w:ascii="Times New Roman" w:hAnsi="Times New Roman" w:cs="Times New Roman"/>
          <w:b/>
          <w:sz w:val="24"/>
          <w:szCs w:val="24"/>
        </w:rPr>
        <w:t xml:space="preserve"> </w:t>
      </w:r>
      <w:r w:rsidRPr="00F56C27">
        <w:rPr>
          <w:rFonts w:ascii="Times New Roman" w:hAnsi="Times New Roman" w:cs="Times New Roman"/>
          <w:b/>
          <w:sz w:val="24"/>
          <w:szCs w:val="24"/>
        </w:rPr>
        <w:t>утверждения, утверждение лимитов бюджетных обязательств</w:t>
      </w:r>
      <w:r w:rsidR="00F56C27">
        <w:rPr>
          <w:rFonts w:ascii="Times New Roman" w:hAnsi="Times New Roman" w:cs="Times New Roman"/>
          <w:b/>
          <w:sz w:val="24"/>
          <w:szCs w:val="24"/>
        </w:rPr>
        <w:t xml:space="preserve"> </w:t>
      </w:r>
      <w:r w:rsidRPr="00F56C27">
        <w:rPr>
          <w:rFonts w:ascii="Times New Roman" w:hAnsi="Times New Roman" w:cs="Times New Roman"/>
          <w:b/>
          <w:sz w:val="24"/>
          <w:szCs w:val="24"/>
        </w:rPr>
        <w:t>(бюджетных ассигнований)</w:t>
      </w:r>
    </w:p>
    <w:p w:rsidR="00CB13FC" w:rsidRPr="002E41F6" w:rsidRDefault="00CB13FC" w:rsidP="002E41F6">
      <w:pPr>
        <w:pStyle w:val="ConsPlusNormal"/>
        <w:ind w:firstLine="540"/>
        <w:jc w:val="both"/>
        <w:rPr>
          <w:rFonts w:ascii="Times New Roman" w:hAnsi="Times New Roman" w:cs="Times New Roman"/>
          <w:sz w:val="24"/>
          <w:szCs w:val="24"/>
        </w:rPr>
      </w:pP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5.1. В состав бюджетной росписи включаются бюджетные ассигнования главного распорядителя на текущий финансовый год и плановый период в разрезе распорядителей (получателей) средств местного бюджета, разделов, подразделов, целевых статей (муниципальная программа и непрограммное направление деятельности), видов расходов и операций сектора государственного управления с учетом детализации.</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5.2. Бюджетная </w:t>
      </w:r>
      <w:hyperlink w:anchor="P2886" w:history="1">
        <w:r w:rsidRPr="002E41F6">
          <w:rPr>
            <w:rFonts w:ascii="Times New Roman" w:hAnsi="Times New Roman" w:cs="Times New Roman"/>
            <w:sz w:val="24"/>
            <w:szCs w:val="24"/>
          </w:rPr>
          <w:t>роспись</w:t>
        </w:r>
      </w:hyperlink>
      <w:r w:rsidRPr="002E41F6">
        <w:rPr>
          <w:rFonts w:ascii="Times New Roman" w:hAnsi="Times New Roman" w:cs="Times New Roman"/>
          <w:sz w:val="24"/>
          <w:szCs w:val="24"/>
        </w:rPr>
        <w:t xml:space="preserve"> составляется и утверждается главным распорядителем в соответствии с показателями бюджетной росписи по главному распорядителю по форме согласно приложению № 10 к настоящему Порядку.</w:t>
      </w:r>
    </w:p>
    <w:p w:rsidR="00CB13FC" w:rsidRPr="002E41F6" w:rsidRDefault="00CB13FC" w:rsidP="002E41F6">
      <w:pPr>
        <w:pStyle w:val="ConsPlusNormal"/>
        <w:jc w:val="both"/>
        <w:rPr>
          <w:rFonts w:ascii="Times New Roman" w:hAnsi="Times New Roman" w:cs="Times New Roman"/>
          <w:sz w:val="24"/>
          <w:szCs w:val="24"/>
        </w:rPr>
      </w:pPr>
    </w:p>
    <w:p w:rsidR="00CB13FC" w:rsidRPr="00F56C27" w:rsidRDefault="00CB13FC" w:rsidP="002E41F6">
      <w:pPr>
        <w:pStyle w:val="ConsPlusNormal"/>
        <w:jc w:val="center"/>
        <w:outlineLvl w:val="1"/>
        <w:rPr>
          <w:rFonts w:ascii="Times New Roman" w:hAnsi="Times New Roman" w:cs="Times New Roman"/>
          <w:b/>
          <w:sz w:val="24"/>
          <w:szCs w:val="24"/>
        </w:rPr>
      </w:pPr>
      <w:r w:rsidRPr="00F56C27">
        <w:rPr>
          <w:rFonts w:ascii="Times New Roman" w:hAnsi="Times New Roman" w:cs="Times New Roman"/>
          <w:b/>
          <w:sz w:val="24"/>
          <w:szCs w:val="24"/>
        </w:rPr>
        <w:t>6. Ведение бюджетной росписи</w:t>
      </w:r>
      <w:r w:rsidR="00F56C27" w:rsidRPr="00F56C27">
        <w:rPr>
          <w:rFonts w:ascii="Times New Roman" w:hAnsi="Times New Roman" w:cs="Times New Roman"/>
          <w:b/>
          <w:sz w:val="24"/>
          <w:szCs w:val="24"/>
        </w:rPr>
        <w:t xml:space="preserve"> </w:t>
      </w:r>
      <w:r w:rsidRPr="00F56C27">
        <w:rPr>
          <w:rFonts w:ascii="Times New Roman" w:hAnsi="Times New Roman" w:cs="Times New Roman"/>
          <w:b/>
          <w:sz w:val="24"/>
          <w:szCs w:val="24"/>
        </w:rPr>
        <w:t>и изменение лимитов бюджетных обязательств</w:t>
      </w:r>
    </w:p>
    <w:p w:rsidR="00CB13FC" w:rsidRPr="002E41F6" w:rsidRDefault="00CB13FC" w:rsidP="002E41F6">
      <w:pPr>
        <w:pStyle w:val="ConsPlusNormal"/>
        <w:ind w:firstLine="540"/>
        <w:jc w:val="both"/>
        <w:rPr>
          <w:rFonts w:ascii="Times New Roman" w:hAnsi="Times New Roman" w:cs="Times New Roman"/>
          <w:sz w:val="24"/>
          <w:szCs w:val="24"/>
        </w:rPr>
      </w:pP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6.1. Ведение бюджетной росписи и изменение лимитов бюджетных обязательств осуществляет главный распорядитель (администрация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посредством внесения изменений в показатели бюджетной росписи и лимиты бюджетных обязательств (далее - изменение бюджетной росписи и лимитов бюджетных обязательств).</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6.2. Изменение бюджетной росписи и лимитов бюджетных обязательств, приводящее к изменению показателей бюджетной росписи, осуществляется в соответствии с основаниями, </w:t>
      </w:r>
      <w:r w:rsidRPr="002E41F6">
        <w:rPr>
          <w:rFonts w:ascii="Times New Roman" w:hAnsi="Times New Roman" w:cs="Times New Roman"/>
          <w:sz w:val="24"/>
          <w:szCs w:val="24"/>
        </w:rPr>
        <w:lastRenderedPageBreak/>
        <w:t xml:space="preserve">установленными </w:t>
      </w:r>
      <w:hyperlink r:id="rId19" w:history="1">
        <w:r w:rsidRPr="002E41F6">
          <w:rPr>
            <w:rFonts w:ascii="Times New Roman" w:hAnsi="Times New Roman" w:cs="Times New Roman"/>
            <w:sz w:val="24"/>
            <w:szCs w:val="24"/>
          </w:rPr>
          <w:t>статьей 217</w:t>
        </w:r>
      </w:hyperlink>
      <w:r w:rsidRPr="002E41F6">
        <w:rPr>
          <w:rFonts w:ascii="Times New Roman" w:hAnsi="Times New Roman" w:cs="Times New Roman"/>
          <w:sz w:val="24"/>
          <w:szCs w:val="24"/>
        </w:rPr>
        <w:t xml:space="preserve"> Бюджетного кодекса Российской Федерации, и с учетом особенностей исполнения бюджета поселения.</w:t>
      </w:r>
    </w:p>
    <w:p w:rsidR="00CB13FC"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6.3. Изменение бюджетной росписи и лимитов бюджетных обязательств, не приводящее к изменению показателей бюджетной росписи и лимитов бюджетных обязательств, осуществляется главным распорядителем (администрацией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w:t>
      </w:r>
    </w:p>
    <w:p w:rsidR="00F56C27" w:rsidRDefault="00F56C27" w:rsidP="002E41F6">
      <w:pPr>
        <w:pStyle w:val="ConsPlusNormal"/>
        <w:ind w:firstLine="540"/>
        <w:jc w:val="both"/>
        <w:rPr>
          <w:rFonts w:ascii="Times New Roman" w:hAnsi="Times New Roman" w:cs="Times New Roman"/>
          <w:sz w:val="24"/>
          <w:szCs w:val="24"/>
        </w:rPr>
      </w:pPr>
    </w:p>
    <w:p w:rsidR="00CB13FC" w:rsidRPr="002E41F6" w:rsidRDefault="00CB13FC" w:rsidP="002E41F6">
      <w:pPr>
        <w:rPr>
          <w:sz w:val="24"/>
          <w:szCs w:val="24"/>
        </w:rPr>
        <w:sectPr w:rsidR="00CB13FC" w:rsidRPr="002E41F6" w:rsidSect="00CB13FC">
          <w:footerReference w:type="default" r:id="rId20"/>
          <w:pgSz w:w="11905" w:h="16838"/>
          <w:pgMar w:top="1134" w:right="567" w:bottom="1134" w:left="1134" w:header="0" w:footer="0" w:gutter="0"/>
          <w:cols w:space="720"/>
        </w:sectPr>
      </w:pPr>
    </w:p>
    <w:p w:rsidR="00CB13FC" w:rsidRPr="002E41F6" w:rsidRDefault="00CB13FC" w:rsidP="002E41F6">
      <w:pPr>
        <w:pStyle w:val="ConsPlusNormal"/>
        <w:jc w:val="right"/>
        <w:outlineLvl w:val="1"/>
        <w:rPr>
          <w:rFonts w:ascii="Times New Roman" w:hAnsi="Times New Roman" w:cs="Times New Roman"/>
          <w:sz w:val="24"/>
          <w:szCs w:val="24"/>
        </w:rPr>
      </w:pPr>
      <w:r w:rsidRPr="002E41F6">
        <w:rPr>
          <w:rFonts w:ascii="Times New Roman" w:hAnsi="Times New Roman" w:cs="Times New Roman"/>
          <w:sz w:val="24"/>
          <w:szCs w:val="24"/>
        </w:rPr>
        <w:lastRenderedPageBreak/>
        <w:t>Приложение № 1</w:t>
      </w:r>
    </w:p>
    <w:p w:rsidR="00CB13FC" w:rsidRPr="002E41F6" w:rsidRDefault="00CB13FC" w:rsidP="002E41F6">
      <w:pPr>
        <w:pStyle w:val="ConsPlusNormal"/>
        <w:jc w:val="right"/>
        <w:rPr>
          <w:rFonts w:ascii="Times New Roman" w:hAnsi="Times New Roman" w:cs="Times New Roman"/>
          <w:sz w:val="24"/>
          <w:szCs w:val="24"/>
        </w:rPr>
      </w:pPr>
      <w:r w:rsidRPr="002E41F6">
        <w:rPr>
          <w:rFonts w:ascii="Times New Roman" w:hAnsi="Times New Roman" w:cs="Times New Roman"/>
          <w:sz w:val="24"/>
          <w:szCs w:val="24"/>
        </w:rPr>
        <w:t>к Порядку составления и ведения бюджетной росписи бюджета</w:t>
      </w:r>
    </w:p>
    <w:p w:rsidR="00CB13FC" w:rsidRPr="002E41F6" w:rsidRDefault="003C00D1" w:rsidP="002E41F6">
      <w:pPr>
        <w:pStyle w:val="ConsPlusNormal"/>
        <w:jc w:val="right"/>
        <w:rPr>
          <w:rFonts w:ascii="Times New Roman" w:hAnsi="Times New Roman" w:cs="Times New Roman"/>
          <w:sz w:val="24"/>
          <w:szCs w:val="24"/>
        </w:rPr>
      </w:pPr>
      <w:r>
        <w:rPr>
          <w:rFonts w:ascii="Times New Roman" w:hAnsi="Times New Roman" w:cs="Times New Roman"/>
          <w:sz w:val="24"/>
          <w:szCs w:val="24"/>
        </w:rPr>
        <w:t>Шерегешского</w:t>
      </w:r>
      <w:r w:rsidR="00CB13FC" w:rsidRPr="002E41F6">
        <w:rPr>
          <w:rFonts w:ascii="Times New Roman" w:hAnsi="Times New Roman" w:cs="Times New Roman"/>
          <w:sz w:val="24"/>
          <w:szCs w:val="24"/>
        </w:rPr>
        <w:t xml:space="preserve"> городского поселения и</w:t>
      </w:r>
    </w:p>
    <w:p w:rsidR="00CB13FC" w:rsidRPr="002E41F6" w:rsidRDefault="00CB13FC" w:rsidP="002E41F6">
      <w:pPr>
        <w:pStyle w:val="ConsPlusNormal"/>
        <w:jc w:val="right"/>
        <w:rPr>
          <w:rFonts w:ascii="Times New Roman" w:hAnsi="Times New Roman" w:cs="Times New Roman"/>
          <w:sz w:val="24"/>
          <w:szCs w:val="24"/>
        </w:rPr>
      </w:pPr>
      <w:r w:rsidRPr="002E41F6">
        <w:rPr>
          <w:rFonts w:ascii="Times New Roman" w:hAnsi="Times New Roman" w:cs="Times New Roman"/>
          <w:sz w:val="24"/>
          <w:szCs w:val="24"/>
        </w:rPr>
        <w:t>бюджетной росписи главного распорядителя средств бюджета</w:t>
      </w:r>
    </w:p>
    <w:p w:rsidR="00CB13FC" w:rsidRPr="002E41F6" w:rsidRDefault="003C00D1" w:rsidP="002E41F6">
      <w:pPr>
        <w:pStyle w:val="ConsPlusNormal"/>
        <w:jc w:val="right"/>
        <w:rPr>
          <w:rFonts w:ascii="Times New Roman" w:hAnsi="Times New Roman" w:cs="Times New Roman"/>
          <w:sz w:val="24"/>
          <w:szCs w:val="24"/>
        </w:rPr>
      </w:pPr>
      <w:r>
        <w:rPr>
          <w:rFonts w:ascii="Times New Roman" w:hAnsi="Times New Roman" w:cs="Times New Roman"/>
          <w:sz w:val="24"/>
          <w:szCs w:val="24"/>
        </w:rPr>
        <w:t>Шерегешского</w:t>
      </w:r>
      <w:r w:rsidR="00CB13FC" w:rsidRPr="002E41F6">
        <w:rPr>
          <w:rFonts w:ascii="Times New Roman" w:hAnsi="Times New Roman" w:cs="Times New Roman"/>
          <w:sz w:val="24"/>
          <w:szCs w:val="24"/>
        </w:rPr>
        <w:t xml:space="preserve"> городского поселения</w:t>
      </w:r>
    </w:p>
    <w:p w:rsidR="00CB13FC" w:rsidRPr="002E41F6" w:rsidRDefault="00CB13FC" w:rsidP="002E41F6">
      <w:pPr>
        <w:pStyle w:val="ConsPlusNormal"/>
        <w:jc w:val="right"/>
        <w:rPr>
          <w:rFonts w:ascii="Times New Roman" w:hAnsi="Times New Roman" w:cs="Times New Roman"/>
          <w:sz w:val="24"/>
          <w:szCs w:val="24"/>
        </w:rPr>
      </w:pPr>
      <w:r w:rsidRPr="002E41F6">
        <w:rPr>
          <w:rFonts w:ascii="Times New Roman" w:hAnsi="Times New Roman" w:cs="Times New Roman"/>
          <w:sz w:val="24"/>
          <w:szCs w:val="24"/>
        </w:rPr>
        <w:t>(главного администратора источников финансирования дефицита бюджета</w:t>
      </w:r>
    </w:p>
    <w:p w:rsidR="00CB13FC" w:rsidRPr="002E41F6" w:rsidRDefault="003C00D1" w:rsidP="002E41F6">
      <w:pPr>
        <w:pStyle w:val="ConsPlusNormal"/>
        <w:jc w:val="right"/>
        <w:rPr>
          <w:rFonts w:ascii="Times New Roman" w:hAnsi="Times New Roman" w:cs="Times New Roman"/>
          <w:sz w:val="24"/>
          <w:szCs w:val="24"/>
        </w:rPr>
      </w:pPr>
      <w:r>
        <w:rPr>
          <w:rFonts w:ascii="Times New Roman" w:hAnsi="Times New Roman" w:cs="Times New Roman"/>
          <w:sz w:val="24"/>
          <w:szCs w:val="24"/>
        </w:rPr>
        <w:t>Шерегешского</w:t>
      </w:r>
      <w:r w:rsidR="00CB13FC" w:rsidRPr="002E41F6">
        <w:rPr>
          <w:rFonts w:ascii="Times New Roman" w:hAnsi="Times New Roman" w:cs="Times New Roman"/>
          <w:sz w:val="24"/>
          <w:szCs w:val="24"/>
        </w:rPr>
        <w:t xml:space="preserve"> городского поселения)</w:t>
      </w:r>
    </w:p>
    <w:p w:rsidR="00CB13FC" w:rsidRPr="002E41F6" w:rsidRDefault="00CB13FC" w:rsidP="002E41F6">
      <w:pPr>
        <w:pStyle w:val="ConsPlusNormal"/>
        <w:ind w:firstLine="540"/>
        <w:jc w:val="both"/>
        <w:rPr>
          <w:sz w:val="24"/>
          <w:szCs w:val="24"/>
        </w:rPr>
      </w:pPr>
    </w:p>
    <w:p w:rsidR="00CB13FC" w:rsidRPr="002E41F6" w:rsidRDefault="00CB13FC" w:rsidP="002E41F6">
      <w:pPr>
        <w:pStyle w:val="ConsPlusNonformat"/>
        <w:jc w:val="right"/>
        <w:rPr>
          <w:rFonts w:ascii="Times New Roman" w:hAnsi="Times New Roman" w:cs="Times New Roman"/>
          <w:sz w:val="24"/>
          <w:szCs w:val="24"/>
        </w:rPr>
      </w:pPr>
      <w:r w:rsidRPr="002E41F6">
        <w:rPr>
          <w:rFonts w:ascii="Times New Roman" w:hAnsi="Times New Roman" w:cs="Times New Roman"/>
          <w:sz w:val="24"/>
          <w:szCs w:val="24"/>
        </w:rPr>
        <w:t>УТВЕРЖДЕНО</w:t>
      </w:r>
    </w:p>
    <w:p w:rsidR="00CB13FC" w:rsidRPr="002E41F6" w:rsidRDefault="00CB13FC" w:rsidP="002E41F6">
      <w:pPr>
        <w:pStyle w:val="ConsPlusNonformat"/>
        <w:jc w:val="right"/>
        <w:rPr>
          <w:rFonts w:ascii="Times New Roman" w:hAnsi="Times New Roman" w:cs="Times New Roman"/>
          <w:sz w:val="24"/>
          <w:szCs w:val="24"/>
        </w:rPr>
      </w:pPr>
      <w:r w:rsidRPr="002E41F6">
        <w:rPr>
          <w:rFonts w:ascii="Times New Roman" w:hAnsi="Times New Roman" w:cs="Times New Roman"/>
          <w:sz w:val="24"/>
          <w:szCs w:val="24"/>
        </w:rPr>
        <w:t>________________________</w:t>
      </w:r>
    </w:p>
    <w:p w:rsidR="00CB13FC" w:rsidRPr="002E41F6" w:rsidRDefault="00CB13FC" w:rsidP="002E41F6">
      <w:pPr>
        <w:pStyle w:val="ConsPlusNonformat"/>
        <w:jc w:val="right"/>
        <w:rPr>
          <w:rFonts w:ascii="Times New Roman" w:hAnsi="Times New Roman" w:cs="Times New Roman"/>
          <w:sz w:val="24"/>
          <w:szCs w:val="24"/>
        </w:rPr>
      </w:pPr>
      <w:r w:rsidRPr="002E41F6">
        <w:rPr>
          <w:rFonts w:ascii="Times New Roman" w:hAnsi="Times New Roman" w:cs="Times New Roman"/>
          <w:sz w:val="24"/>
          <w:szCs w:val="24"/>
        </w:rPr>
        <w:t>________________________</w:t>
      </w:r>
    </w:p>
    <w:p w:rsidR="00CB13FC" w:rsidRPr="002E41F6" w:rsidRDefault="00CB13FC" w:rsidP="002E41F6">
      <w:pPr>
        <w:pStyle w:val="ConsPlusNonformat"/>
        <w:jc w:val="right"/>
        <w:rPr>
          <w:rFonts w:ascii="Times New Roman" w:hAnsi="Times New Roman" w:cs="Times New Roman"/>
          <w:sz w:val="24"/>
          <w:szCs w:val="24"/>
        </w:rPr>
      </w:pPr>
      <w:r w:rsidRPr="002E41F6">
        <w:rPr>
          <w:rFonts w:ascii="Times New Roman" w:hAnsi="Times New Roman" w:cs="Times New Roman"/>
          <w:sz w:val="24"/>
          <w:szCs w:val="24"/>
        </w:rPr>
        <w:t>"__" ___________ 20__ г.</w:t>
      </w:r>
    </w:p>
    <w:p w:rsidR="00CB13FC" w:rsidRPr="002E41F6" w:rsidRDefault="00CB13FC" w:rsidP="002E41F6">
      <w:pPr>
        <w:pStyle w:val="ConsPlusNonformat"/>
        <w:jc w:val="center"/>
        <w:rPr>
          <w:rFonts w:ascii="Times New Roman" w:hAnsi="Times New Roman" w:cs="Times New Roman"/>
          <w:sz w:val="24"/>
          <w:szCs w:val="24"/>
        </w:rPr>
      </w:pPr>
    </w:p>
    <w:p w:rsidR="00CB13FC" w:rsidRPr="002E41F6" w:rsidRDefault="00CB13FC" w:rsidP="002E41F6">
      <w:pPr>
        <w:pStyle w:val="ConsPlusNonformat"/>
        <w:jc w:val="center"/>
        <w:rPr>
          <w:rFonts w:ascii="Times New Roman" w:hAnsi="Times New Roman" w:cs="Times New Roman"/>
          <w:sz w:val="24"/>
          <w:szCs w:val="24"/>
        </w:rPr>
      </w:pPr>
      <w:bookmarkStart w:id="6" w:name="P1993"/>
      <w:bookmarkEnd w:id="6"/>
      <w:r w:rsidRPr="002E41F6">
        <w:rPr>
          <w:rFonts w:ascii="Times New Roman" w:hAnsi="Times New Roman" w:cs="Times New Roman"/>
          <w:sz w:val="24"/>
          <w:szCs w:val="24"/>
        </w:rPr>
        <w:t>РАСПРЕДЕЛЕНИЕ БЮДЖЕТНЫХ АССИГНОВАНИЙ</w:t>
      </w:r>
    </w:p>
    <w:p w:rsidR="00CB13FC" w:rsidRPr="002E41F6" w:rsidRDefault="00CB13FC" w:rsidP="002E41F6">
      <w:pPr>
        <w:pStyle w:val="ConsPlusNonformat"/>
        <w:jc w:val="center"/>
        <w:rPr>
          <w:rFonts w:ascii="Times New Roman" w:hAnsi="Times New Roman" w:cs="Times New Roman"/>
          <w:sz w:val="24"/>
          <w:szCs w:val="24"/>
        </w:rPr>
      </w:pPr>
      <w:r w:rsidRPr="002E41F6">
        <w:rPr>
          <w:rFonts w:ascii="Times New Roman" w:hAnsi="Times New Roman" w:cs="Times New Roman"/>
          <w:sz w:val="24"/>
          <w:szCs w:val="24"/>
        </w:rPr>
        <w:t>на __________________________________________</w:t>
      </w:r>
    </w:p>
    <w:p w:rsidR="00CB13FC" w:rsidRPr="002E41F6" w:rsidRDefault="00CB13FC" w:rsidP="002E41F6">
      <w:pPr>
        <w:pStyle w:val="ConsPlusNonformat"/>
        <w:jc w:val="center"/>
        <w:rPr>
          <w:rFonts w:ascii="Times New Roman" w:hAnsi="Times New Roman" w:cs="Times New Roman"/>
          <w:sz w:val="24"/>
          <w:szCs w:val="24"/>
        </w:rPr>
      </w:pPr>
      <w:r w:rsidRPr="002E41F6">
        <w:rPr>
          <w:rFonts w:ascii="Times New Roman" w:hAnsi="Times New Roman" w:cs="Times New Roman"/>
          <w:sz w:val="24"/>
          <w:szCs w:val="24"/>
        </w:rPr>
        <w:t>(текущий финансовый год и плановый период)</w:t>
      </w:r>
    </w:p>
    <w:p w:rsidR="00CB13FC" w:rsidRPr="002E41F6" w:rsidRDefault="00CB13FC" w:rsidP="002E41F6">
      <w:pPr>
        <w:pStyle w:val="ConsPlusNonformat"/>
        <w:jc w:val="center"/>
        <w:rPr>
          <w:rFonts w:ascii="Times New Roman" w:hAnsi="Times New Roman" w:cs="Times New Roman"/>
          <w:sz w:val="24"/>
          <w:szCs w:val="24"/>
        </w:rPr>
      </w:pPr>
    </w:p>
    <w:p w:rsidR="00CB13FC" w:rsidRPr="002E41F6" w:rsidRDefault="00CB13FC" w:rsidP="002E41F6">
      <w:pPr>
        <w:pStyle w:val="ConsPlusNonformat"/>
        <w:jc w:val="center"/>
        <w:rPr>
          <w:rFonts w:ascii="Times New Roman" w:hAnsi="Times New Roman" w:cs="Times New Roman"/>
          <w:sz w:val="24"/>
          <w:szCs w:val="24"/>
        </w:rPr>
      </w:pPr>
      <w:r w:rsidRPr="002E41F6">
        <w:rPr>
          <w:rFonts w:ascii="Times New Roman" w:hAnsi="Times New Roman" w:cs="Times New Roman"/>
          <w:sz w:val="24"/>
          <w:szCs w:val="24"/>
        </w:rPr>
        <w:t>___________________________________________________________________________</w:t>
      </w:r>
    </w:p>
    <w:p w:rsidR="00CB13FC" w:rsidRPr="002E41F6" w:rsidRDefault="00CB13FC" w:rsidP="002E41F6">
      <w:pPr>
        <w:pStyle w:val="ConsPlusNonformat"/>
        <w:jc w:val="center"/>
        <w:rPr>
          <w:rFonts w:ascii="Times New Roman" w:hAnsi="Times New Roman" w:cs="Times New Roman"/>
          <w:sz w:val="24"/>
          <w:szCs w:val="24"/>
        </w:rPr>
      </w:pPr>
      <w:r w:rsidRPr="002E41F6">
        <w:rPr>
          <w:rFonts w:ascii="Times New Roman" w:hAnsi="Times New Roman" w:cs="Times New Roman"/>
          <w:sz w:val="24"/>
          <w:szCs w:val="24"/>
        </w:rPr>
        <w:t>(наименование главного распорядителя средств бюджета)</w:t>
      </w:r>
    </w:p>
    <w:p w:rsidR="00CB13FC" w:rsidRPr="002E41F6" w:rsidRDefault="00CB13FC" w:rsidP="002E41F6">
      <w:pPr>
        <w:pStyle w:val="ConsPlusNonformat"/>
        <w:jc w:val="center"/>
        <w:rPr>
          <w:rFonts w:ascii="Times New Roman" w:hAnsi="Times New Roman" w:cs="Times New Roman"/>
          <w:sz w:val="24"/>
          <w:szCs w:val="24"/>
        </w:rPr>
      </w:pPr>
    </w:p>
    <w:p w:rsidR="00CB13FC" w:rsidRPr="002E41F6" w:rsidRDefault="00CB13FC" w:rsidP="002E41F6">
      <w:pPr>
        <w:pStyle w:val="ConsPlusNonformat"/>
        <w:jc w:val="right"/>
        <w:rPr>
          <w:rFonts w:ascii="Times New Roman" w:hAnsi="Times New Roman" w:cs="Times New Roman"/>
          <w:sz w:val="24"/>
          <w:szCs w:val="24"/>
        </w:rPr>
      </w:pPr>
      <w:r w:rsidRPr="002E41F6">
        <w:rPr>
          <w:rFonts w:ascii="Times New Roman" w:hAnsi="Times New Roman" w:cs="Times New Roman"/>
          <w:sz w:val="24"/>
          <w:szCs w:val="24"/>
        </w:rPr>
        <w:t>(тыс.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6"/>
        <w:gridCol w:w="1009"/>
        <w:gridCol w:w="701"/>
        <w:gridCol w:w="817"/>
        <w:gridCol w:w="943"/>
        <w:gridCol w:w="709"/>
        <w:gridCol w:w="1188"/>
        <w:gridCol w:w="862"/>
        <w:gridCol w:w="943"/>
        <w:gridCol w:w="1025"/>
        <w:gridCol w:w="1025"/>
      </w:tblGrid>
      <w:tr w:rsidR="00F56C27" w:rsidRPr="002E41F6" w:rsidTr="00F56C27">
        <w:trPr>
          <w:jc w:val="center"/>
        </w:trPr>
        <w:tc>
          <w:tcPr>
            <w:tcW w:w="1560" w:type="dxa"/>
            <w:vMerge w:val="restart"/>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Наименование</w:t>
            </w:r>
          </w:p>
        </w:tc>
        <w:tc>
          <w:tcPr>
            <w:tcW w:w="1417" w:type="dxa"/>
            <w:vMerge w:val="restart"/>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Администратор</w:t>
            </w:r>
          </w:p>
        </w:tc>
        <w:tc>
          <w:tcPr>
            <w:tcW w:w="7274" w:type="dxa"/>
            <w:gridSpan w:val="6"/>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Код</w:t>
            </w:r>
          </w:p>
        </w:tc>
        <w:tc>
          <w:tcPr>
            <w:tcW w:w="4200" w:type="dxa"/>
            <w:gridSpan w:val="3"/>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Сумма на год</w:t>
            </w:r>
          </w:p>
        </w:tc>
      </w:tr>
      <w:tr w:rsidR="00F56C27" w:rsidRPr="002E41F6" w:rsidTr="00F56C27">
        <w:trPr>
          <w:jc w:val="center"/>
        </w:trPr>
        <w:tc>
          <w:tcPr>
            <w:tcW w:w="1560" w:type="dxa"/>
            <w:vMerge/>
          </w:tcPr>
          <w:p w:rsidR="00CB13FC" w:rsidRPr="002E41F6" w:rsidRDefault="00CB13FC" w:rsidP="00D30B79">
            <w:pPr>
              <w:rPr>
                <w:sz w:val="24"/>
                <w:szCs w:val="24"/>
              </w:rPr>
            </w:pPr>
          </w:p>
        </w:tc>
        <w:tc>
          <w:tcPr>
            <w:tcW w:w="1417" w:type="dxa"/>
            <w:vMerge/>
          </w:tcPr>
          <w:p w:rsidR="00CB13FC" w:rsidRPr="002E41F6" w:rsidRDefault="00CB13FC" w:rsidP="00D30B79">
            <w:pPr>
              <w:rPr>
                <w:sz w:val="24"/>
                <w:szCs w:val="24"/>
              </w:rPr>
            </w:pPr>
          </w:p>
        </w:tc>
        <w:tc>
          <w:tcPr>
            <w:tcW w:w="964"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Раздела</w:t>
            </w:r>
          </w:p>
        </w:tc>
        <w:tc>
          <w:tcPr>
            <w:tcW w:w="1134"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Подраздела</w:t>
            </w:r>
          </w:p>
        </w:tc>
        <w:tc>
          <w:tcPr>
            <w:tcW w:w="1320"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Целевой статьи</w:t>
            </w:r>
          </w:p>
        </w:tc>
        <w:tc>
          <w:tcPr>
            <w:tcW w:w="976"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Вида расходов</w:t>
            </w:r>
          </w:p>
        </w:tc>
        <w:tc>
          <w:tcPr>
            <w:tcW w:w="1680"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Операции сектора государственного управления</w:t>
            </w:r>
          </w:p>
        </w:tc>
        <w:tc>
          <w:tcPr>
            <w:tcW w:w="1200"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 xml:space="preserve">Детализации </w:t>
            </w:r>
            <w:hyperlink r:id="rId21" w:history="1">
              <w:r w:rsidRPr="002E41F6">
                <w:rPr>
                  <w:rFonts w:ascii="Times New Roman" w:hAnsi="Times New Roman" w:cs="Times New Roman"/>
                  <w:sz w:val="24"/>
                  <w:szCs w:val="24"/>
                </w:rPr>
                <w:t>КОСГУ</w:t>
              </w:r>
            </w:hyperlink>
          </w:p>
        </w:tc>
        <w:tc>
          <w:tcPr>
            <w:tcW w:w="1320"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Текущий финансовый год</w:t>
            </w:r>
          </w:p>
        </w:tc>
        <w:tc>
          <w:tcPr>
            <w:tcW w:w="1440"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I год планового периода</w:t>
            </w:r>
          </w:p>
        </w:tc>
        <w:tc>
          <w:tcPr>
            <w:tcW w:w="1440"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II год планового периода</w:t>
            </w:r>
          </w:p>
        </w:tc>
      </w:tr>
      <w:tr w:rsidR="00F56C27" w:rsidRPr="002E41F6" w:rsidTr="00F56C27">
        <w:trPr>
          <w:jc w:val="center"/>
        </w:trPr>
        <w:tc>
          <w:tcPr>
            <w:tcW w:w="1560"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1</w:t>
            </w:r>
          </w:p>
        </w:tc>
        <w:tc>
          <w:tcPr>
            <w:tcW w:w="1417"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2</w:t>
            </w:r>
          </w:p>
        </w:tc>
        <w:tc>
          <w:tcPr>
            <w:tcW w:w="964"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3</w:t>
            </w:r>
          </w:p>
        </w:tc>
        <w:tc>
          <w:tcPr>
            <w:tcW w:w="1134"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4</w:t>
            </w:r>
          </w:p>
        </w:tc>
        <w:tc>
          <w:tcPr>
            <w:tcW w:w="1320"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5</w:t>
            </w:r>
          </w:p>
        </w:tc>
        <w:tc>
          <w:tcPr>
            <w:tcW w:w="976"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6</w:t>
            </w:r>
          </w:p>
        </w:tc>
        <w:tc>
          <w:tcPr>
            <w:tcW w:w="1680"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7</w:t>
            </w:r>
          </w:p>
        </w:tc>
        <w:tc>
          <w:tcPr>
            <w:tcW w:w="1200"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8</w:t>
            </w:r>
          </w:p>
        </w:tc>
        <w:tc>
          <w:tcPr>
            <w:tcW w:w="1320"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9</w:t>
            </w:r>
          </w:p>
        </w:tc>
        <w:tc>
          <w:tcPr>
            <w:tcW w:w="1440"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10</w:t>
            </w:r>
          </w:p>
        </w:tc>
        <w:tc>
          <w:tcPr>
            <w:tcW w:w="1440"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11</w:t>
            </w:r>
          </w:p>
        </w:tc>
      </w:tr>
      <w:tr w:rsidR="00F56C27" w:rsidRPr="002E41F6" w:rsidTr="00F56C27">
        <w:trPr>
          <w:trHeight w:val="164"/>
          <w:jc w:val="center"/>
        </w:trPr>
        <w:tc>
          <w:tcPr>
            <w:tcW w:w="1560" w:type="dxa"/>
          </w:tcPr>
          <w:p w:rsidR="00CB13FC" w:rsidRPr="002E41F6" w:rsidRDefault="00CB13FC" w:rsidP="00D30B79">
            <w:pPr>
              <w:pStyle w:val="ConsPlusNormal"/>
              <w:ind w:firstLine="0"/>
              <w:rPr>
                <w:rFonts w:ascii="Times New Roman" w:hAnsi="Times New Roman" w:cs="Times New Roman"/>
                <w:sz w:val="24"/>
                <w:szCs w:val="24"/>
              </w:rPr>
            </w:pPr>
          </w:p>
        </w:tc>
        <w:tc>
          <w:tcPr>
            <w:tcW w:w="1417" w:type="dxa"/>
          </w:tcPr>
          <w:p w:rsidR="00CB13FC" w:rsidRPr="002E41F6" w:rsidRDefault="00CB13FC" w:rsidP="00D30B79">
            <w:pPr>
              <w:pStyle w:val="ConsPlusNormal"/>
              <w:ind w:firstLine="0"/>
              <w:rPr>
                <w:rFonts w:ascii="Times New Roman" w:hAnsi="Times New Roman" w:cs="Times New Roman"/>
                <w:sz w:val="24"/>
                <w:szCs w:val="24"/>
              </w:rPr>
            </w:pPr>
          </w:p>
        </w:tc>
        <w:tc>
          <w:tcPr>
            <w:tcW w:w="964" w:type="dxa"/>
          </w:tcPr>
          <w:p w:rsidR="00CB13FC" w:rsidRPr="002E41F6" w:rsidRDefault="00CB13FC" w:rsidP="00D30B79">
            <w:pPr>
              <w:pStyle w:val="ConsPlusNormal"/>
              <w:ind w:firstLine="0"/>
              <w:rPr>
                <w:rFonts w:ascii="Times New Roman" w:hAnsi="Times New Roman" w:cs="Times New Roman"/>
                <w:sz w:val="24"/>
                <w:szCs w:val="24"/>
              </w:rPr>
            </w:pPr>
          </w:p>
        </w:tc>
        <w:tc>
          <w:tcPr>
            <w:tcW w:w="1134" w:type="dxa"/>
          </w:tcPr>
          <w:p w:rsidR="00CB13FC" w:rsidRPr="002E41F6" w:rsidRDefault="00CB13FC" w:rsidP="00D30B79">
            <w:pPr>
              <w:pStyle w:val="ConsPlusNormal"/>
              <w:ind w:firstLine="0"/>
              <w:rPr>
                <w:rFonts w:ascii="Times New Roman" w:hAnsi="Times New Roman" w:cs="Times New Roman"/>
                <w:sz w:val="24"/>
                <w:szCs w:val="24"/>
              </w:rPr>
            </w:pPr>
          </w:p>
        </w:tc>
        <w:tc>
          <w:tcPr>
            <w:tcW w:w="1320" w:type="dxa"/>
          </w:tcPr>
          <w:p w:rsidR="00CB13FC" w:rsidRPr="002E41F6" w:rsidRDefault="00CB13FC" w:rsidP="00D30B79">
            <w:pPr>
              <w:pStyle w:val="ConsPlusNormal"/>
              <w:ind w:firstLine="0"/>
              <w:rPr>
                <w:rFonts w:ascii="Times New Roman" w:hAnsi="Times New Roman" w:cs="Times New Roman"/>
                <w:sz w:val="24"/>
                <w:szCs w:val="24"/>
              </w:rPr>
            </w:pPr>
          </w:p>
        </w:tc>
        <w:tc>
          <w:tcPr>
            <w:tcW w:w="976" w:type="dxa"/>
          </w:tcPr>
          <w:p w:rsidR="00CB13FC" w:rsidRPr="002E41F6" w:rsidRDefault="00CB13FC" w:rsidP="00D30B79">
            <w:pPr>
              <w:pStyle w:val="ConsPlusNormal"/>
              <w:ind w:firstLine="0"/>
              <w:rPr>
                <w:rFonts w:ascii="Times New Roman" w:hAnsi="Times New Roman" w:cs="Times New Roman"/>
                <w:sz w:val="24"/>
                <w:szCs w:val="24"/>
              </w:rPr>
            </w:pPr>
          </w:p>
        </w:tc>
        <w:tc>
          <w:tcPr>
            <w:tcW w:w="1680" w:type="dxa"/>
          </w:tcPr>
          <w:p w:rsidR="00CB13FC" w:rsidRPr="002E41F6" w:rsidRDefault="00CB13FC" w:rsidP="00D30B79">
            <w:pPr>
              <w:pStyle w:val="ConsPlusNormal"/>
              <w:ind w:firstLine="0"/>
              <w:rPr>
                <w:rFonts w:ascii="Times New Roman" w:hAnsi="Times New Roman" w:cs="Times New Roman"/>
                <w:sz w:val="24"/>
                <w:szCs w:val="24"/>
              </w:rPr>
            </w:pPr>
          </w:p>
        </w:tc>
        <w:tc>
          <w:tcPr>
            <w:tcW w:w="1200" w:type="dxa"/>
          </w:tcPr>
          <w:p w:rsidR="00CB13FC" w:rsidRPr="002E41F6" w:rsidRDefault="00CB13FC" w:rsidP="00D30B79">
            <w:pPr>
              <w:pStyle w:val="ConsPlusNormal"/>
              <w:ind w:firstLine="0"/>
              <w:rPr>
                <w:rFonts w:ascii="Times New Roman" w:hAnsi="Times New Roman" w:cs="Times New Roman"/>
                <w:sz w:val="24"/>
                <w:szCs w:val="24"/>
              </w:rPr>
            </w:pPr>
          </w:p>
        </w:tc>
        <w:tc>
          <w:tcPr>
            <w:tcW w:w="1320" w:type="dxa"/>
          </w:tcPr>
          <w:p w:rsidR="00CB13FC" w:rsidRPr="002E41F6" w:rsidRDefault="00CB13FC" w:rsidP="00D30B79">
            <w:pPr>
              <w:pStyle w:val="ConsPlusNormal"/>
              <w:ind w:firstLine="0"/>
              <w:rPr>
                <w:rFonts w:ascii="Times New Roman" w:hAnsi="Times New Roman" w:cs="Times New Roman"/>
                <w:sz w:val="24"/>
                <w:szCs w:val="24"/>
              </w:rPr>
            </w:pPr>
          </w:p>
        </w:tc>
        <w:tc>
          <w:tcPr>
            <w:tcW w:w="1440" w:type="dxa"/>
          </w:tcPr>
          <w:p w:rsidR="00CB13FC" w:rsidRPr="002E41F6" w:rsidRDefault="00CB13FC" w:rsidP="00D30B79">
            <w:pPr>
              <w:pStyle w:val="ConsPlusNormal"/>
              <w:ind w:firstLine="0"/>
              <w:rPr>
                <w:rFonts w:ascii="Times New Roman" w:hAnsi="Times New Roman" w:cs="Times New Roman"/>
                <w:sz w:val="24"/>
                <w:szCs w:val="24"/>
              </w:rPr>
            </w:pPr>
          </w:p>
        </w:tc>
        <w:tc>
          <w:tcPr>
            <w:tcW w:w="1440" w:type="dxa"/>
          </w:tcPr>
          <w:p w:rsidR="00CB13FC" w:rsidRPr="002E41F6" w:rsidRDefault="00CB13FC" w:rsidP="00D30B79">
            <w:pPr>
              <w:pStyle w:val="ConsPlusNormal"/>
              <w:ind w:firstLine="0"/>
              <w:rPr>
                <w:rFonts w:ascii="Times New Roman" w:hAnsi="Times New Roman" w:cs="Times New Roman"/>
                <w:sz w:val="24"/>
                <w:szCs w:val="24"/>
              </w:rPr>
            </w:pPr>
          </w:p>
        </w:tc>
      </w:tr>
      <w:tr w:rsidR="00F56C27" w:rsidRPr="002E41F6" w:rsidTr="00F56C27">
        <w:trPr>
          <w:jc w:val="center"/>
        </w:trPr>
        <w:tc>
          <w:tcPr>
            <w:tcW w:w="1560" w:type="dxa"/>
          </w:tcPr>
          <w:p w:rsidR="00CB13FC" w:rsidRPr="002E41F6" w:rsidRDefault="00CB13FC" w:rsidP="00D30B79">
            <w:pPr>
              <w:pStyle w:val="ConsPlusNormal"/>
              <w:ind w:firstLine="0"/>
              <w:rPr>
                <w:rFonts w:ascii="Times New Roman" w:hAnsi="Times New Roman" w:cs="Times New Roman"/>
                <w:sz w:val="24"/>
                <w:szCs w:val="24"/>
              </w:rPr>
            </w:pPr>
          </w:p>
        </w:tc>
        <w:tc>
          <w:tcPr>
            <w:tcW w:w="1417" w:type="dxa"/>
          </w:tcPr>
          <w:p w:rsidR="00CB13FC" w:rsidRPr="002E41F6" w:rsidRDefault="00CB13FC" w:rsidP="00D30B79">
            <w:pPr>
              <w:pStyle w:val="ConsPlusNormal"/>
              <w:ind w:firstLine="0"/>
              <w:rPr>
                <w:rFonts w:ascii="Times New Roman" w:hAnsi="Times New Roman" w:cs="Times New Roman"/>
                <w:sz w:val="24"/>
                <w:szCs w:val="24"/>
              </w:rPr>
            </w:pPr>
          </w:p>
        </w:tc>
        <w:tc>
          <w:tcPr>
            <w:tcW w:w="964" w:type="dxa"/>
          </w:tcPr>
          <w:p w:rsidR="00CB13FC" w:rsidRPr="002E41F6" w:rsidRDefault="00CB13FC" w:rsidP="00D30B79">
            <w:pPr>
              <w:pStyle w:val="ConsPlusNormal"/>
              <w:ind w:firstLine="0"/>
              <w:rPr>
                <w:rFonts w:ascii="Times New Roman" w:hAnsi="Times New Roman" w:cs="Times New Roman"/>
                <w:sz w:val="24"/>
                <w:szCs w:val="24"/>
              </w:rPr>
            </w:pPr>
          </w:p>
        </w:tc>
        <w:tc>
          <w:tcPr>
            <w:tcW w:w="1134" w:type="dxa"/>
          </w:tcPr>
          <w:p w:rsidR="00CB13FC" w:rsidRPr="002E41F6" w:rsidRDefault="00CB13FC" w:rsidP="00D30B79">
            <w:pPr>
              <w:pStyle w:val="ConsPlusNormal"/>
              <w:ind w:firstLine="0"/>
              <w:rPr>
                <w:rFonts w:ascii="Times New Roman" w:hAnsi="Times New Roman" w:cs="Times New Roman"/>
                <w:sz w:val="24"/>
                <w:szCs w:val="24"/>
              </w:rPr>
            </w:pPr>
          </w:p>
        </w:tc>
        <w:tc>
          <w:tcPr>
            <w:tcW w:w="1320" w:type="dxa"/>
          </w:tcPr>
          <w:p w:rsidR="00CB13FC" w:rsidRPr="002E41F6" w:rsidRDefault="00CB13FC" w:rsidP="00D30B79">
            <w:pPr>
              <w:pStyle w:val="ConsPlusNormal"/>
              <w:ind w:firstLine="0"/>
              <w:rPr>
                <w:rFonts w:ascii="Times New Roman" w:hAnsi="Times New Roman" w:cs="Times New Roman"/>
                <w:sz w:val="24"/>
                <w:szCs w:val="24"/>
              </w:rPr>
            </w:pPr>
          </w:p>
        </w:tc>
        <w:tc>
          <w:tcPr>
            <w:tcW w:w="976" w:type="dxa"/>
          </w:tcPr>
          <w:p w:rsidR="00CB13FC" w:rsidRPr="002E41F6" w:rsidRDefault="00CB13FC" w:rsidP="00D30B79">
            <w:pPr>
              <w:pStyle w:val="ConsPlusNormal"/>
              <w:ind w:firstLine="0"/>
              <w:rPr>
                <w:rFonts w:ascii="Times New Roman" w:hAnsi="Times New Roman" w:cs="Times New Roman"/>
                <w:sz w:val="24"/>
                <w:szCs w:val="24"/>
              </w:rPr>
            </w:pPr>
          </w:p>
        </w:tc>
        <w:tc>
          <w:tcPr>
            <w:tcW w:w="1680" w:type="dxa"/>
          </w:tcPr>
          <w:p w:rsidR="00CB13FC" w:rsidRPr="002E41F6" w:rsidRDefault="00CB13FC" w:rsidP="00D30B79">
            <w:pPr>
              <w:pStyle w:val="ConsPlusNormal"/>
              <w:ind w:firstLine="0"/>
              <w:rPr>
                <w:rFonts w:ascii="Times New Roman" w:hAnsi="Times New Roman" w:cs="Times New Roman"/>
                <w:sz w:val="24"/>
                <w:szCs w:val="24"/>
              </w:rPr>
            </w:pPr>
          </w:p>
        </w:tc>
        <w:tc>
          <w:tcPr>
            <w:tcW w:w="1200" w:type="dxa"/>
          </w:tcPr>
          <w:p w:rsidR="00CB13FC" w:rsidRPr="002E41F6" w:rsidRDefault="00CB13FC" w:rsidP="00D30B79">
            <w:pPr>
              <w:pStyle w:val="ConsPlusNormal"/>
              <w:ind w:firstLine="0"/>
              <w:rPr>
                <w:rFonts w:ascii="Times New Roman" w:hAnsi="Times New Roman" w:cs="Times New Roman"/>
                <w:sz w:val="24"/>
                <w:szCs w:val="24"/>
              </w:rPr>
            </w:pPr>
          </w:p>
        </w:tc>
        <w:tc>
          <w:tcPr>
            <w:tcW w:w="1320" w:type="dxa"/>
          </w:tcPr>
          <w:p w:rsidR="00CB13FC" w:rsidRPr="002E41F6" w:rsidRDefault="00CB13FC" w:rsidP="00D30B79">
            <w:pPr>
              <w:pStyle w:val="ConsPlusNormal"/>
              <w:ind w:firstLine="0"/>
              <w:rPr>
                <w:rFonts w:ascii="Times New Roman" w:hAnsi="Times New Roman" w:cs="Times New Roman"/>
                <w:sz w:val="24"/>
                <w:szCs w:val="24"/>
              </w:rPr>
            </w:pPr>
          </w:p>
        </w:tc>
        <w:tc>
          <w:tcPr>
            <w:tcW w:w="1440" w:type="dxa"/>
          </w:tcPr>
          <w:p w:rsidR="00CB13FC" w:rsidRPr="002E41F6" w:rsidRDefault="00CB13FC" w:rsidP="00D30B79">
            <w:pPr>
              <w:pStyle w:val="ConsPlusNormal"/>
              <w:ind w:firstLine="0"/>
              <w:rPr>
                <w:rFonts w:ascii="Times New Roman" w:hAnsi="Times New Roman" w:cs="Times New Roman"/>
                <w:sz w:val="24"/>
                <w:szCs w:val="24"/>
              </w:rPr>
            </w:pPr>
          </w:p>
        </w:tc>
        <w:tc>
          <w:tcPr>
            <w:tcW w:w="1440" w:type="dxa"/>
          </w:tcPr>
          <w:p w:rsidR="00CB13FC" w:rsidRPr="002E41F6" w:rsidRDefault="00CB13FC" w:rsidP="00D30B79">
            <w:pPr>
              <w:pStyle w:val="ConsPlusNormal"/>
              <w:ind w:firstLine="0"/>
              <w:rPr>
                <w:rFonts w:ascii="Times New Roman" w:hAnsi="Times New Roman" w:cs="Times New Roman"/>
                <w:sz w:val="24"/>
                <w:szCs w:val="24"/>
              </w:rPr>
            </w:pPr>
          </w:p>
        </w:tc>
      </w:tr>
      <w:tr w:rsidR="00F56C27" w:rsidRPr="002E41F6" w:rsidTr="00F56C27">
        <w:trPr>
          <w:jc w:val="center"/>
        </w:trPr>
        <w:tc>
          <w:tcPr>
            <w:tcW w:w="1560" w:type="dxa"/>
          </w:tcPr>
          <w:p w:rsidR="00CB13FC" w:rsidRPr="002E41F6" w:rsidRDefault="00CB13FC" w:rsidP="00D30B79">
            <w:pPr>
              <w:pStyle w:val="ConsPlusNormal"/>
              <w:ind w:firstLine="0"/>
              <w:rPr>
                <w:rFonts w:ascii="Times New Roman" w:hAnsi="Times New Roman" w:cs="Times New Roman"/>
                <w:sz w:val="24"/>
                <w:szCs w:val="24"/>
              </w:rPr>
            </w:pPr>
          </w:p>
        </w:tc>
        <w:tc>
          <w:tcPr>
            <w:tcW w:w="1417" w:type="dxa"/>
          </w:tcPr>
          <w:p w:rsidR="00CB13FC" w:rsidRPr="002E41F6" w:rsidRDefault="00CB13FC" w:rsidP="00D30B79">
            <w:pPr>
              <w:pStyle w:val="ConsPlusNormal"/>
              <w:ind w:firstLine="0"/>
              <w:rPr>
                <w:rFonts w:ascii="Times New Roman" w:hAnsi="Times New Roman" w:cs="Times New Roman"/>
                <w:sz w:val="24"/>
                <w:szCs w:val="24"/>
              </w:rPr>
            </w:pPr>
          </w:p>
        </w:tc>
        <w:tc>
          <w:tcPr>
            <w:tcW w:w="964" w:type="dxa"/>
          </w:tcPr>
          <w:p w:rsidR="00CB13FC" w:rsidRPr="002E41F6" w:rsidRDefault="00CB13FC" w:rsidP="00D30B79">
            <w:pPr>
              <w:pStyle w:val="ConsPlusNormal"/>
              <w:ind w:firstLine="0"/>
              <w:rPr>
                <w:rFonts w:ascii="Times New Roman" w:hAnsi="Times New Roman" w:cs="Times New Roman"/>
                <w:sz w:val="24"/>
                <w:szCs w:val="24"/>
              </w:rPr>
            </w:pPr>
          </w:p>
        </w:tc>
        <w:tc>
          <w:tcPr>
            <w:tcW w:w="1134" w:type="dxa"/>
          </w:tcPr>
          <w:p w:rsidR="00CB13FC" w:rsidRPr="002E41F6" w:rsidRDefault="00CB13FC" w:rsidP="00D30B79">
            <w:pPr>
              <w:pStyle w:val="ConsPlusNormal"/>
              <w:ind w:firstLine="0"/>
              <w:rPr>
                <w:rFonts w:ascii="Times New Roman" w:hAnsi="Times New Roman" w:cs="Times New Roman"/>
                <w:sz w:val="24"/>
                <w:szCs w:val="24"/>
              </w:rPr>
            </w:pPr>
          </w:p>
        </w:tc>
        <w:tc>
          <w:tcPr>
            <w:tcW w:w="1320" w:type="dxa"/>
          </w:tcPr>
          <w:p w:rsidR="00CB13FC" w:rsidRPr="002E41F6" w:rsidRDefault="00CB13FC" w:rsidP="00D30B79">
            <w:pPr>
              <w:pStyle w:val="ConsPlusNormal"/>
              <w:ind w:firstLine="0"/>
              <w:rPr>
                <w:rFonts w:ascii="Times New Roman" w:hAnsi="Times New Roman" w:cs="Times New Roman"/>
                <w:sz w:val="24"/>
                <w:szCs w:val="24"/>
              </w:rPr>
            </w:pPr>
          </w:p>
        </w:tc>
        <w:tc>
          <w:tcPr>
            <w:tcW w:w="976" w:type="dxa"/>
          </w:tcPr>
          <w:p w:rsidR="00CB13FC" w:rsidRPr="002E41F6" w:rsidRDefault="00CB13FC" w:rsidP="00D30B79">
            <w:pPr>
              <w:pStyle w:val="ConsPlusNormal"/>
              <w:ind w:firstLine="0"/>
              <w:rPr>
                <w:rFonts w:ascii="Times New Roman" w:hAnsi="Times New Roman" w:cs="Times New Roman"/>
                <w:sz w:val="24"/>
                <w:szCs w:val="24"/>
              </w:rPr>
            </w:pPr>
          </w:p>
        </w:tc>
        <w:tc>
          <w:tcPr>
            <w:tcW w:w="1680" w:type="dxa"/>
          </w:tcPr>
          <w:p w:rsidR="00CB13FC" w:rsidRPr="002E41F6" w:rsidRDefault="00CB13FC" w:rsidP="00D30B79">
            <w:pPr>
              <w:pStyle w:val="ConsPlusNormal"/>
              <w:ind w:firstLine="0"/>
              <w:rPr>
                <w:rFonts w:ascii="Times New Roman" w:hAnsi="Times New Roman" w:cs="Times New Roman"/>
                <w:sz w:val="24"/>
                <w:szCs w:val="24"/>
              </w:rPr>
            </w:pPr>
          </w:p>
        </w:tc>
        <w:tc>
          <w:tcPr>
            <w:tcW w:w="1200" w:type="dxa"/>
          </w:tcPr>
          <w:p w:rsidR="00CB13FC" w:rsidRPr="002E41F6" w:rsidRDefault="00CB13FC" w:rsidP="00D30B79">
            <w:pPr>
              <w:pStyle w:val="ConsPlusNormal"/>
              <w:ind w:firstLine="0"/>
              <w:rPr>
                <w:rFonts w:ascii="Times New Roman" w:hAnsi="Times New Roman" w:cs="Times New Roman"/>
                <w:sz w:val="24"/>
                <w:szCs w:val="24"/>
              </w:rPr>
            </w:pPr>
          </w:p>
        </w:tc>
        <w:tc>
          <w:tcPr>
            <w:tcW w:w="1320" w:type="dxa"/>
          </w:tcPr>
          <w:p w:rsidR="00CB13FC" w:rsidRPr="002E41F6" w:rsidRDefault="00CB13FC" w:rsidP="00D30B79">
            <w:pPr>
              <w:pStyle w:val="ConsPlusNormal"/>
              <w:ind w:firstLine="0"/>
              <w:rPr>
                <w:rFonts w:ascii="Times New Roman" w:hAnsi="Times New Roman" w:cs="Times New Roman"/>
                <w:sz w:val="24"/>
                <w:szCs w:val="24"/>
              </w:rPr>
            </w:pPr>
          </w:p>
        </w:tc>
        <w:tc>
          <w:tcPr>
            <w:tcW w:w="1440" w:type="dxa"/>
          </w:tcPr>
          <w:p w:rsidR="00CB13FC" w:rsidRPr="002E41F6" w:rsidRDefault="00CB13FC" w:rsidP="00D30B79">
            <w:pPr>
              <w:pStyle w:val="ConsPlusNormal"/>
              <w:ind w:firstLine="0"/>
              <w:rPr>
                <w:rFonts w:ascii="Times New Roman" w:hAnsi="Times New Roman" w:cs="Times New Roman"/>
                <w:sz w:val="24"/>
                <w:szCs w:val="24"/>
              </w:rPr>
            </w:pPr>
          </w:p>
        </w:tc>
        <w:tc>
          <w:tcPr>
            <w:tcW w:w="1440" w:type="dxa"/>
          </w:tcPr>
          <w:p w:rsidR="00CB13FC" w:rsidRPr="002E41F6" w:rsidRDefault="00CB13FC" w:rsidP="00D30B79">
            <w:pPr>
              <w:pStyle w:val="ConsPlusNormal"/>
              <w:ind w:firstLine="0"/>
              <w:rPr>
                <w:rFonts w:ascii="Times New Roman" w:hAnsi="Times New Roman" w:cs="Times New Roman"/>
                <w:sz w:val="24"/>
                <w:szCs w:val="24"/>
              </w:rPr>
            </w:pPr>
          </w:p>
        </w:tc>
      </w:tr>
      <w:tr w:rsidR="00F56C27" w:rsidRPr="002E41F6" w:rsidTr="00F56C27">
        <w:trPr>
          <w:jc w:val="center"/>
        </w:trPr>
        <w:tc>
          <w:tcPr>
            <w:tcW w:w="1560" w:type="dxa"/>
          </w:tcPr>
          <w:p w:rsidR="00CB13FC" w:rsidRPr="002E41F6" w:rsidRDefault="00CB13FC" w:rsidP="00D30B79">
            <w:pPr>
              <w:pStyle w:val="ConsPlusNormal"/>
              <w:ind w:firstLine="0"/>
              <w:rPr>
                <w:rFonts w:ascii="Times New Roman" w:hAnsi="Times New Roman" w:cs="Times New Roman"/>
                <w:sz w:val="24"/>
                <w:szCs w:val="24"/>
              </w:rPr>
            </w:pPr>
            <w:r w:rsidRPr="002E41F6">
              <w:rPr>
                <w:rFonts w:ascii="Times New Roman" w:hAnsi="Times New Roman" w:cs="Times New Roman"/>
                <w:sz w:val="24"/>
                <w:szCs w:val="24"/>
              </w:rPr>
              <w:t>Итого расходов</w:t>
            </w:r>
          </w:p>
        </w:tc>
        <w:tc>
          <w:tcPr>
            <w:tcW w:w="1417" w:type="dxa"/>
          </w:tcPr>
          <w:p w:rsidR="00CB13FC" w:rsidRPr="002E41F6" w:rsidRDefault="00CB13FC" w:rsidP="00D30B79">
            <w:pPr>
              <w:pStyle w:val="ConsPlusNormal"/>
              <w:ind w:firstLine="0"/>
              <w:rPr>
                <w:rFonts w:ascii="Times New Roman" w:hAnsi="Times New Roman" w:cs="Times New Roman"/>
                <w:sz w:val="24"/>
                <w:szCs w:val="24"/>
              </w:rPr>
            </w:pPr>
          </w:p>
        </w:tc>
        <w:tc>
          <w:tcPr>
            <w:tcW w:w="964" w:type="dxa"/>
          </w:tcPr>
          <w:p w:rsidR="00CB13FC" w:rsidRPr="002E41F6" w:rsidRDefault="00CB13FC" w:rsidP="00D30B79">
            <w:pPr>
              <w:pStyle w:val="ConsPlusNormal"/>
              <w:ind w:firstLine="0"/>
              <w:rPr>
                <w:rFonts w:ascii="Times New Roman" w:hAnsi="Times New Roman" w:cs="Times New Roman"/>
                <w:sz w:val="24"/>
                <w:szCs w:val="24"/>
              </w:rPr>
            </w:pPr>
          </w:p>
        </w:tc>
        <w:tc>
          <w:tcPr>
            <w:tcW w:w="1134" w:type="dxa"/>
          </w:tcPr>
          <w:p w:rsidR="00CB13FC" w:rsidRPr="002E41F6" w:rsidRDefault="00CB13FC" w:rsidP="00D30B79">
            <w:pPr>
              <w:pStyle w:val="ConsPlusNormal"/>
              <w:ind w:firstLine="0"/>
              <w:rPr>
                <w:rFonts w:ascii="Times New Roman" w:hAnsi="Times New Roman" w:cs="Times New Roman"/>
                <w:sz w:val="24"/>
                <w:szCs w:val="24"/>
              </w:rPr>
            </w:pPr>
          </w:p>
        </w:tc>
        <w:tc>
          <w:tcPr>
            <w:tcW w:w="1320" w:type="dxa"/>
          </w:tcPr>
          <w:p w:rsidR="00CB13FC" w:rsidRPr="002E41F6" w:rsidRDefault="00CB13FC" w:rsidP="00D30B79">
            <w:pPr>
              <w:pStyle w:val="ConsPlusNormal"/>
              <w:ind w:firstLine="0"/>
              <w:rPr>
                <w:rFonts w:ascii="Times New Roman" w:hAnsi="Times New Roman" w:cs="Times New Roman"/>
                <w:sz w:val="24"/>
                <w:szCs w:val="24"/>
              </w:rPr>
            </w:pPr>
          </w:p>
        </w:tc>
        <w:tc>
          <w:tcPr>
            <w:tcW w:w="976" w:type="dxa"/>
          </w:tcPr>
          <w:p w:rsidR="00CB13FC" w:rsidRPr="002E41F6" w:rsidRDefault="00CB13FC" w:rsidP="00D30B79">
            <w:pPr>
              <w:pStyle w:val="ConsPlusNormal"/>
              <w:ind w:firstLine="0"/>
              <w:rPr>
                <w:rFonts w:ascii="Times New Roman" w:hAnsi="Times New Roman" w:cs="Times New Roman"/>
                <w:sz w:val="24"/>
                <w:szCs w:val="24"/>
              </w:rPr>
            </w:pPr>
          </w:p>
        </w:tc>
        <w:tc>
          <w:tcPr>
            <w:tcW w:w="1680" w:type="dxa"/>
          </w:tcPr>
          <w:p w:rsidR="00CB13FC" w:rsidRPr="002E41F6" w:rsidRDefault="00CB13FC" w:rsidP="00D30B79">
            <w:pPr>
              <w:pStyle w:val="ConsPlusNormal"/>
              <w:ind w:firstLine="0"/>
              <w:rPr>
                <w:rFonts w:ascii="Times New Roman" w:hAnsi="Times New Roman" w:cs="Times New Roman"/>
                <w:sz w:val="24"/>
                <w:szCs w:val="24"/>
              </w:rPr>
            </w:pPr>
          </w:p>
        </w:tc>
        <w:tc>
          <w:tcPr>
            <w:tcW w:w="1200" w:type="dxa"/>
          </w:tcPr>
          <w:p w:rsidR="00CB13FC" w:rsidRPr="002E41F6" w:rsidRDefault="00CB13FC" w:rsidP="00D30B79">
            <w:pPr>
              <w:pStyle w:val="ConsPlusNormal"/>
              <w:ind w:firstLine="0"/>
              <w:rPr>
                <w:rFonts w:ascii="Times New Roman" w:hAnsi="Times New Roman" w:cs="Times New Roman"/>
                <w:sz w:val="24"/>
                <w:szCs w:val="24"/>
              </w:rPr>
            </w:pPr>
          </w:p>
        </w:tc>
        <w:tc>
          <w:tcPr>
            <w:tcW w:w="1320" w:type="dxa"/>
          </w:tcPr>
          <w:p w:rsidR="00CB13FC" w:rsidRPr="002E41F6" w:rsidRDefault="00CB13FC" w:rsidP="00D30B79">
            <w:pPr>
              <w:pStyle w:val="ConsPlusNormal"/>
              <w:ind w:firstLine="0"/>
              <w:rPr>
                <w:rFonts w:ascii="Times New Roman" w:hAnsi="Times New Roman" w:cs="Times New Roman"/>
                <w:sz w:val="24"/>
                <w:szCs w:val="24"/>
              </w:rPr>
            </w:pPr>
          </w:p>
        </w:tc>
        <w:tc>
          <w:tcPr>
            <w:tcW w:w="1440" w:type="dxa"/>
          </w:tcPr>
          <w:p w:rsidR="00CB13FC" w:rsidRPr="002E41F6" w:rsidRDefault="00CB13FC" w:rsidP="00D30B79">
            <w:pPr>
              <w:pStyle w:val="ConsPlusNormal"/>
              <w:ind w:firstLine="0"/>
              <w:rPr>
                <w:rFonts w:ascii="Times New Roman" w:hAnsi="Times New Roman" w:cs="Times New Roman"/>
                <w:sz w:val="24"/>
                <w:szCs w:val="24"/>
              </w:rPr>
            </w:pPr>
          </w:p>
        </w:tc>
        <w:tc>
          <w:tcPr>
            <w:tcW w:w="1440" w:type="dxa"/>
          </w:tcPr>
          <w:p w:rsidR="00CB13FC" w:rsidRPr="002E41F6" w:rsidRDefault="00CB13FC" w:rsidP="00D30B79">
            <w:pPr>
              <w:pStyle w:val="ConsPlusNormal"/>
              <w:ind w:firstLine="0"/>
              <w:rPr>
                <w:rFonts w:ascii="Times New Roman" w:hAnsi="Times New Roman" w:cs="Times New Roman"/>
                <w:sz w:val="24"/>
                <w:szCs w:val="24"/>
              </w:rPr>
            </w:pPr>
          </w:p>
        </w:tc>
      </w:tr>
    </w:tbl>
    <w:p w:rsidR="00CB13FC" w:rsidRPr="002E41F6" w:rsidRDefault="00CB13FC" w:rsidP="002E41F6">
      <w:pPr>
        <w:pStyle w:val="ConsPlusNormal"/>
        <w:ind w:firstLine="540"/>
        <w:jc w:val="both"/>
        <w:rPr>
          <w:rFonts w:ascii="Times New Roman" w:hAnsi="Times New Roman" w:cs="Times New Roman"/>
          <w:sz w:val="24"/>
          <w:szCs w:val="24"/>
        </w:rPr>
      </w:pPr>
    </w:p>
    <w:p w:rsidR="00CB13FC" w:rsidRPr="002E41F6" w:rsidRDefault="00CB13FC" w:rsidP="002E41F6">
      <w:pPr>
        <w:pStyle w:val="ConsPlusNonformat"/>
        <w:jc w:val="both"/>
        <w:rPr>
          <w:rFonts w:ascii="Times New Roman" w:hAnsi="Times New Roman" w:cs="Times New Roman"/>
          <w:sz w:val="24"/>
          <w:szCs w:val="24"/>
        </w:rPr>
      </w:pPr>
      <w:r w:rsidRPr="002E41F6">
        <w:rPr>
          <w:rFonts w:ascii="Times New Roman" w:hAnsi="Times New Roman" w:cs="Times New Roman"/>
          <w:sz w:val="24"/>
          <w:szCs w:val="24"/>
        </w:rPr>
        <w:t>Руководитель ________________  __________  _____________________</w:t>
      </w:r>
    </w:p>
    <w:p w:rsidR="00CB13FC" w:rsidRPr="002E41F6" w:rsidRDefault="00CB13FC" w:rsidP="002E41F6">
      <w:pPr>
        <w:pStyle w:val="ConsPlusNonformat"/>
        <w:jc w:val="both"/>
        <w:rPr>
          <w:rFonts w:ascii="Times New Roman" w:hAnsi="Times New Roman" w:cs="Times New Roman"/>
          <w:sz w:val="24"/>
          <w:szCs w:val="24"/>
        </w:rPr>
      </w:pPr>
      <w:r w:rsidRPr="002E41F6">
        <w:rPr>
          <w:rFonts w:ascii="Times New Roman" w:hAnsi="Times New Roman" w:cs="Times New Roman"/>
          <w:sz w:val="24"/>
          <w:szCs w:val="24"/>
        </w:rPr>
        <w:tab/>
      </w:r>
      <w:r w:rsidRPr="002E41F6">
        <w:rPr>
          <w:rFonts w:ascii="Times New Roman" w:hAnsi="Times New Roman" w:cs="Times New Roman"/>
          <w:sz w:val="24"/>
          <w:szCs w:val="24"/>
        </w:rPr>
        <w:tab/>
        <w:t>(должность)</w:t>
      </w:r>
      <w:r w:rsidRPr="002E41F6">
        <w:rPr>
          <w:rFonts w:ascii="Times New Roman" w:hAnsi="Times New Roman" w:cs="Times New Roman"/>
          <w:sz w:val="24"/>
          <w:szCs w:val="24"/>
        </w:rPr>
        <w:tab/>
        <w:t xml:space="preserve">         (подпись) </w:t>
      </w:r>
      <w:r w:rsidRPr="002E41F6">
        <w:rPr>
          <w:rFonts w:ascii="Times New Roman" w:hAnsi="Times New Roman" w:cs="Times New Roman"/>
          <w:sz w:val="24"/>
          <w:szCs w:val="24"/>
        </w:rPr>
        <w:tab/>
        <w:t xml:space="preserve">  (расшифровка подписи)</w:t>
      </w:r>
    </w:p>
    <w:p w:rsidR="00CB13FC" w:rsidRPr="002E41F6" w:rsidRDefault="00CB13FC" w:rsidP="002E41F6">
      <w:pPr>
        <w:pStyle w:val="ConsPlusNonformat"/>
        <w:jc w:val="both"/>
        <w:rPr>
          <w:rFonts w:ascii="Times New Roman" w:hAnsi="Times New Roman" w:cs="Times New Roman"/>
          <w:sz w:val="24"/>
          <w:szCs w:val="24"/>
        </w:rPr>
      </w:pPr>
    </w:p>
    <w:p w:rsidR="00CB13FC" w:rsidRPr="002E41F6" w:rsidRDefault="00CB13FC" w:rsidP="002E41F6">
      <w:pPr>
        <w:pStyle w:val="ConsPlusNonformat"/>
        <w:jc w:val="both"/>
        <w:rPr>
          <w:rFonts w:ascii="Times New Roman" w:hAnsi="Times New Roman" w:cs="Times New Roman"/>
          <w:sz w:val="24"/>
          <w:szCs w:val="24"/>
        </w:rPr>
      </w:pPr>
      <w:r w:rsidRPr="002E41F6">
        <w:rPr>
          <w:rFonts w:ascii="Times New Roman" w:hAnsi="Times New Roman" w:cs="Times New Roman"/>
          <w:sz w:val="24"/>
          <w:szCs w:val="24"/>
        </w:rPr>
        <w:t>Исполнитель  ________________  __________  _____________________  _________</w:t>
      </w:r>
    </w:p>
    <w:p w:rsidR="00CB13FC" w:rsidRPr="002E41F6" w:rsidRDefault="00CB13FC" w:rsidP="002E41F6">
      <w:pPr>
        <w:pStyle w:val="ConsPlusNonformat"/>
        <w:jc w:val="both"/>
        <w:rPr>
          <w:rFonts w:ascii="Times New Roman" w:hAnsi="Times New Roman" w:cs="Times New Roman"/>
          <w:sz w:val="24"/>
          <w:szCs w:val="24"/>
        </w:rPr>
      </w:pPr>
      <w:r w:rsidRPr="002E41F6">
        <w:rPr>
          <w:rFonts w:ascii="Times New Roman" w:hAnsi="Times New Roman" w:cs="Times New Roman"/>
          <w:sz w:val="24"/>
          <w:szCs w:val="24"/>
        </w:rPr>
        <w:t xml:space="preserve">         </w:t>
      </w:r>
      <w:r w:rsidRPr="002E41F6">
        <w:rPr>
          <w:rFonts w:ascii="Times New Roman" w:hAnsi="Times New Roman" w:cs="Times New Roman"/>
          <w:sz w:val="24"/>
          <w:szCs w:val="24"/>
        </w:rPr>
        <w:tab/>
      </w:r>
      <w:r w:rsidRPr="002E41F6">
        <w:rPr>
          <w:rFonts w:ascii="Times New Roman" w:hAnsi="Times New Roman" w:cs="Times New Roman"/>
          <w:sz w:val="24"/>
          <w:szCs w:val="24"/>
        </w:rPr>
        <w:tab/>
        <w:t xml:space="preserve">      (должность)  </w:t>
      </w:r>
      <w:r w:rsidRPr="002E41F6">
        <w:rPr>
          <w:rFonts w:ascii="Times New Roman" w:hAnsi="Times New Roman" w:cs="Times New Roman"/>
          <w:sz w:val="24"/>
          <w:szCs w:val="24"/>
        </w:rPr>
        <w:tab/>
        <w:t xml:space="preserve">   (подпись) </w:t>
      </w:r>
      <w:r w:rsidRPr="002E41F6">
        <w:rPr>
          <w:rFonts w:ascii="Times New Roman" w:hAnsi="Times New Roman" w:cs="Times New Roman"/>
          <w:sz w:val="24"/>
          <w:szCs w:val="24"/>
        </w:rPr>
        <w:tab/>
        <w:t xml:space="preserve">  (расшифровка подписи)          (телефон)</w:t>
      </w:r>
    </w:p>
    <w:p w:rsidR="00CB13FC" w:rsidRPr="002E41F6" w:rsidRDefault="00CB13FC" w:rsidP="002E41F6">
      <w:pPr>
        <w:pStyle w:val="ConsPlusNonformat"/>
        <w:jc w:val="both"/>
        <w:rPr>
          <w:rFonts w:ascii="Times New Roman" w:hAnsi="Times New Roman" w:cs="Times New Roman"/>
          <w:sz w:val="24"/>
          <w:szCs w:val="24"/>
        </w:rPr>
      </w:pPr>
    </w:p>
    <w:p w:rsidR="00CB13FC" w:rsidRPr="002E41F6" w:rsidRDefault="00CB13FC" w:rsidP="002E41F6">
      <w:pPr>
        <w:pStyle w:val="ConsPlusNonformat"/>
        <w:jc w:val="both"/>
        <w:rPr>
          <w:rFonts w:ascii="Times New Roman" w:hAnsi="Times New Roman" w:cs="Times New Roman"/>
          <w:sz w:val="24"/>
          <w:szCs w:val="24"/>
        </w:rPr>
      </w:pPr>
      <w:r w:rsidRPr="002E41F6">
        <w:rPr>
          <w:rFonts w:ascii="Times New Roman" w:hAnsi="Times New Roman" w:cs="Times New Roman"/>
          <w:sz w:val="24"/>
          <w:szCs w:val="24"/>
        </w:rPr>
        <w:t>"__" _____________ 20__ г.</w:t>
      </w:r>
    </w:p>
    <w:p w:rsidR="00CB13FC" w:rsidRPr="002E41F6" w:rsidRDefault="00CB13FC" w:rsidP="002E41F6">
      <w:pPr>
        <w:pStyle w:val="ConsPlusNonformat"/>
        <w:jc w:val="both"/>
        <w:rPr>
          <w:sz w:val="24"/>
          <w:szCs w:val="24"/>
        </w:rPr>
        <w:sectPr w:rsidR="00CB13FC" w:rsidRPr="002E41F6" w:rsidSect="00D30B79">
          <w:pgSz w:w="11905" w:h="16838"/>
          <w:pgMar w:top="1134" w:right="567" w:bottom="1134" w:left="1134" w:header="0" w:footer="0" w:gutter="0"/>
          <w:cols w:space="720"/>
          <w:docGrid w:linePitch="272"/>
        </w:sectPr>
      </w:pPr>
    </w:p>
    <w:p w:rsidR="00CB13FC" w:rsidRPr="002E41F6" w:rsidRDefault="00CB13FC" w:rsidP="002E41F6">
      <w:pPr>
        <w:pStyle w:val="ConsPlusNormal"/>
        <w:jc w:val="right"/>
        <w:outlineLvl w:val="1"/>
        <w:rPr>
          <w:rFonts w:ascii="Times New Roman" w:hAnsi="Times New Roman" w:cs="Times New Roman"/>
          <w:sz w:val="24"/>
          <w:szCs w:val="24"/>
        </w:rPr>
      </w:pPr>
      <w:r w:rsidRPr="002E41F6">
        <w:rPr>
          <w:rFonts w:ascii="Times New Roman" w:hAnsi="Times New Roman" w:cs="Times New Roman"/>
          <w:sz w:val="24"/>
          <w:szCs w:val="24"/>
        </w:rPr>
        <w:lastRenderedPageBreak/>
        <w:t>Приложение № 2</w:t>
      </w:r>
    </w:p>
    <w:p w:rsidR="00CB13FC" w:rsidRPr="002E41F6" w:rsidRDefault="00CB13FC" w:rsidP="002E41F6">
      <w:pPr>
        <w:pStyle w:val="ConsPlusNormal"/>
        <w:jc w:val="right"/>
        <w:rPr>
          <w:rFonts w:ascii="Times New Roman" w:hAnsi="Times New Roman" w:cs="Times New Roman"/>
          <w:sz w:val="24"/>
          <w:szCs w:val="24"/>
        </w:rPr>
      </w:pPr>
      <w:r w:rsidRPr="002E41F6">
        <w:rPr>
          <w:rFonts w:ascii="Times New Roman" w:hAnsi="Times New Roman" w:cs="Times New Roman"/>
          <w:sz w:val="24"/>
          <w:szCs w:val="24"/>
        </w:rPr>
        <w:t>к Порядку составления и ведения бюджетной росписи бюджета</w:t>
      </w:r>
    </w:p>
    <w:p w:rsidR="00CB13FC" w:rsidRPr="002E41F6" w:rsidRDefault="003C00D1" w:rsidP="002E41F6">
      <w:pPr>
        <w:pStyle w:val="ConsPlusNormal"/>
        <w:jc w:val="right"/>
        <w:rPr>
          <w:rFonts w:ascii="Times New Roman" w:hAnsi="Times New Roman" w:cs="Times New Roman"/>
          <w:sz w:val="24"/>
          <w:szCs w:val="24"/>
        </w:rPr>
      </w:pPr>
      <w:r>
        <w:rPr>
          <w:rFonts w:ascii="Times New Roman" w:hAnsi="Times New Roman" w:cs="Times New Roman"/>
          <w:sz w:val="24"/>
          <w:szCs w:val="24"/>
        </w:rPr>
        <w:t>Шерегешского</w:t>
      </w:r>
      <w:r w:rsidR="00CB13FC" w:rsidRPr="002E41F6">
        <w:rPr>
          <w:rFonts w:ascii="Times New Roman" w:hAnsi="Times New Roman" w:cs="Times New Roman"/>
          <w:sz w:val="24"/>
          <w:szCs w:val="24"/>
        </w:rPr>
        <w:t xml:space="preserve"> городского поселения и</w:t>
      </w:r>
    </w:p>
    <w:p w:rsidR="00CB13FC" w:rsidRPr="002E41F6" w:rsidRDefault="00CB13FC" w:rsidP="002E41F6">
      <w:pPr>
        <w:pStyle w:val="ConsPlusNormal"/>
        <w:jc w:val="right"/>
        <w:rPr>
          <w:rFonts w:ascii="Times New Roman" w:hAnsi="Times New Roman" w:cs="Times New Roman"/>
          <w:sz w:val="24"/>
          <w:szCs w:val="24"/>
        </w:rPr>
      </w:pPr>
      <w:r w:rsidRPr="002E41F6">
        <w:rPr>
          <w:rFonts w:ascii="Times New Roman" w:hAnsi="Times New Roman" w:cs="Times New Roman"/>
          <w:sz w:val="24"/>
          <w:szCs w:val="24"/>
        </w:rPr>
        <w:t>бюджетной росписи главного распорядителя средств бюджета</w:t>
      </w:r>
    </w:p>
    <w:p w:rsidR="00CB13FC" w:rsidRPr="002E41F6" w:rsidRDefault="003C00D1" w:rsidP="002E41F6">
      <w:pPr>
        <w:pStyle w:val="ConsPlusNormal"/>
        <w:jc w:val="right"/>
        <w:rPr>
          <w:rFonts w:ascii="Times New Roman" w:hAnsi="Times New Roman" w:cs="Times New Roman"/>
          <w:sz w:val="24"/>
          <w:szCs w:val="24"/>
        </w:rPr>
      </w:pPr>
      <w:r>
        <w:rPr>
          <w:rFonts w:ascii="Times New Roman" w:hAnsi="Times New Roman" w:cs="Times New Roman"/>
          <w:sz w:val="24"/>
          <w:szCs w:val="24"/>
        </w:rPr>
        <w:t>Шерегешского</w:t>
      </w:r>
      <w:r w:rsidR="00CB13FC" w:rsidRPr="002E41F6">
        <w:rPr>
          <w:rFonts w:ascii="Times New Roman" w:hAnsi="Times New Roman" w:cs="Times New Roman"/>
          <w:sz w:val="24"/>
          <w:szCs w:val="24"/>
        </w:rPr>
        <w:t xml:space="preserve"> городского поселения</w:t>
      </w:r>
    </w:p>
    <w:p w:rsidR="00CB13FC" w:rsidRPr="002E41F6" w:rsidRDefault="00CB13FC" w:rsidP="002E41F6">
      <w:pPr>
        <w:pStyle w:val="ConsPlusNormal"/>
        <w:jc w:val="right"/>
        <w:rPr>
          <w:rFonts w:ascii="Times New Roman" w:hAnsi="Times New Roman" w:cs="Times New Roman"/>
          <w:sz w:val="24"/>
          <w:szCs w:val="24"/>
        </w:rPr>
      </w:pPr>
      <w:r w:rsidRPr="002E41F6">
        <w:rPr>
          <w:rFonts w:ascii="Times New Roman" w:hAnsi="Times New Roman" w:cs="Times New Roman"/>
          <w:sz w:val="24"/>
          <w:szCs w:val="24"/>
        </w:rPr>
        <w:t>(главного администратора источников финансирования дефицита бюджета</w:t>
      </w:r>
    </w:p>
    <w:p w:rsidR="00CB13FC" w:rsidRPr="002E41F6" w:rsidRDefault="003C00D1" w:rsidP="002E41F6">
      <w:pPr>
        <w:pStyle w:val="ConsPlusNormal"/>
        <w:jc w:val="right"/>
        <w:rPr>
          <w:rFonts w:ascii="Times New Roman" w:hAnsi="Times New Roman" w:cs="Times New Roman"/>
          <w:sz w:val="24"/>
          <w:szCs w:val="24"/>
        </w:rPr>
      </w:pPr>
      <w:r>
        <w:rPr>
          <w:rFonts w:ascii="Times New Roman" w:hAnsi="Times New Roman" w:cs="Times New Roman"/>
          <w:sz w:val="24"/>
          <w:szCs w:val="24"/>
        </w:rPr>
        <w:t>Шерегешского</w:t>
      </w:r>
      <w:r w:rsidR="00CB13FC" w:rsidRPr="002E41F6">
        <w:rPr>
          <w:rFonts w:ascii="Times New Roman" w:hAnsi="Times New Roman" w:cs="Times New Roman"/>
          <w:sz w:val="24"/>
          <w:szCs w:val="24"/>
        </w:rPr>
        <w:t xml:space="preserve"> городского поселения)</w:t>
      </w:r>
    </w:p>
    <w:p w:rsidR="00CB13FC" w:rsidRPr="002E41F6" w:rsidRDefault="00CB13FC" w:rsidP="002E41F6">
      <w:pPr>
        <w:pStyle w:val="ConsPlusNormal"/>
        <w:ind w:firstLine="540"/>
        <w:jc w:val="both"/>
        <w:rPr>
          <w:sz w:val="24"/>
          <w:szCs w:val="24"/>
        </w:rPr>
      </w:pPr>
    </w:p>
    <w:p w:rsidR="00CB13FC" w:rsidRPr="002E41F6" w:rsidRDefault="00CB13FC" w:rsidP="002E41F6">
      <w:pPr>
        <w:pStyle w:val="ConsPlusNonformat"/>
        <w:jc w:val="right"/>
        <w:rPr>
          <w:rFonts w:ascii="Times New Roman" w:hAnsi="Times New Roman" w:cs="Times New Roman"/>
          <w:sz w:val="24"/>
          <w:szCs w:val="24"/>
        </w:rPr>
      </w:pPr>
      <w:r w:rsidRPr="002E41F6">
        <w:rPr>
          <w:rFonts w:ascii="Times New Roman" w:hAnsi="Times New Roman" w:cs="Times New Roman"/>
          <w:sz w:val="24"/>
          <w:szCs w:val="24"/>
        </w:rPr>
        <w:t>УТВЕРЖДЕНО</w:t>
      </w:r>
    </w:p>
    <w:p w:rsidR="00CB13FC" w:rsidRPr="002E41F6" w:rsidRDefault="00CB13FC" w:rsidP="002E41F6">
      <w:pPr>
        <w:pStyle w:val="ConsPlusNonformat"/>
        <w:jc w:val="right"/>
        <w:rPr>
          <w:rFonts w:ascii="Times New Roman" w:hAnsi="Times New Roman" w:cs="Times New Roman"/>
          <w:sz w:val="24"/>
          <w:szCs w:val="24"/>
        </w:rPr>
      </w:pPr>
      <w:r w:rsidRPr="002E41F6">
        <w:rPr>
          <w:rFonts w:ascii="Times New Roman" w:hAnsi="Times New Roman" w:cs="Times New Roman"/>
          <w:sz w:val="24"/>
          <w:szCs w:val="24"/>
        </w:rPr>
        <w:t>________________________</w:t>
      </w:r>
    </w:p>
    <w:p w:rsidR="00CB13FC" w:rsidRPr="002E41F6" w:rsidRDefault="00CB13FC" w:rsidP="002E41F6">
      <w:pPr>
        <w:pStyle w:val="ConsPlusNonformat"/>
        <w:jc w:val="right"/>
        <w:rPr>
          <w:rFonts w:ascii="Times New Roman" w:hAnsi="Times New Roman" w:cs="Times New Roman"/>
          <w:sz w:val="24"/>
          <w:szCs w:val="24"/>
        </w:rPr>
      </w:pPr>
      <w:r w:rsidRPr="002E41F6">
        <w:rPr>
          <w:rFonts w:ascii="Times New Roman" w:hAnsi="Times New Roman" w:cs="Times New Roman"/>
          <w:sz w:val="24"/>
          <w:szCs w:val="24"/>
        </w:rPr>
        <w:t>________________________</w:t>
      </w:r>
    </w:p>
    <w:p w:rsidR="00CB13FC" w:rsidRPr="002E41F6" w:rsidRDefault="00CB13FC" w:rsidP="002E41F6">
      <w:pPr>
        <w:pStyle w:val="ConsPlusNonformat"/>
        <w:jc w:val="right"/>
        <w:rPr>
          <w:rFonts w:ascii="Times New Roman" w:hAnsi="Times New Roman" w:cs="Times New Roman"/>
          <w:sz w:val="24"/>
          <w:szCs w:val="24"/>
        </w:rPr>
      </w:pPr>
      <w:r w:rsidRPr="002E41F6">
        <w:rPr>
          <w:rFonts w:ascii="Times New Roman" w:hAnsi="Times New Roman" w:cs="Times New Roman"/>
          <w:sz w:val="24"/>
          <w:szCs w:val="24"/>
        </w:rPr>
        <w:t xml:space="preserve"> "__" ___________ 20__ г.</w:t>
      </w:r>
    </w:p>
    <w:p w:rsidR="00CB13FC" w:rsidRPr="002E41F6" w:rsidRDefault="00CB13FC" w:rsidP="002E41F6">
      <w:pPr>
        <w:pStyle w:val="ConsPlusNonformat"/>
        <w:jc w:val="both"/>
        <w:rPr>
          <w:rFonts w:ascii="Times New Roman" w:hAnsi="Times New Roman" w:cs="Times New Roman"/>
          <w:sz w:val="24"/>
          <w:szCs w:val="24"/>
        </w:rPr>
      </w:pPr>
    </w:p>
    <w:p w:rsidR="00CB13FC" w:rsidRPr="002E41F6" w:rsidRDefault="00CB13FC" w:rsidP="002E41F6">
      <w:pPr>
        <w:pStyle w:val="ConsPlusNonformat"/>
        <w:jc w:val="center"/>
        <w:rPr>
          <w:rFonts w:ascii="Times New Roman" w:hAnsi="Times New Roman" w:cs="Times New Roman"/>
          <w:sz w:val="24"/>
          <w:szCs w:val="24"/>
        </w:rPr>
      </w:pPr>
      <w:bookmarkStart w:id="7" w:name="P2097"/>
      <w:bookmarkEnd w:id="7"/>
      <w:r w:rsidRPr="002E41F6">
        <w:rPr>
          <w:rFonts w:ascii="Times New Roman" w:hAnsi="Times New Roman" w:cs="Times New Roman"/>
          <w:sz w:val="24"/>
          <w:szCs w:val="24"/>
        </w:rPr>
        <w:t>РАСПРЕДЕЛЕНИЕ ИСТОЧНИКОВ ФИНАНСИРОВАНИЯ ДЕФИЦИТА БЮДЖЕТА</w:t>
      </w:r>
    </w:p>
    <w:p w:rsidR="00CB13FC" w:rsidRPr="002E41F6" w:rsidRDefault="00CB13FC" w:rsidP="002E41F6">
      <w:pPr>
        <w:pStyle w:val="ConsPlusNonformat"/>
        <w:jc w:val="center"/>
        <w:rPr>
          <w:rFonts w:ascii="Times New Roman" w:hAnsi="Times New Roman" w:cs="Times New Roman"/>
          <w:sz w:val="24"/>
          <w:szCs w:val="24"/>
        </w:rPr>
      </w:pPr>
      <w:r w:rsidRPr="002E41F6">
        <w:rPr>
          <w:rFonts w:ascii="Times New Roman" w:hAnsi="Times New Roman" w:cs="Times New Roman"/>
          <w:sz w:val="24"/>
          <w:szCs w:val="24"/>
        </w:rPr>
        <w:t>на __________________________________________</w:t>
      </w:r>
    </w:p>
    <w:p w:rsidR="00CB13FC" w:rsidRPr="002E41F6" w:rsidRDefault="00CB13FC" w:rsidP="002E41F6">
      <w:pPr>
        <w:pStyle w:val="ConsPlusNonformat"/>
        <w:jc w:val="center"/>
        <w:rPr>
          <w:rFonts w:ascii="Times New Roman" w:hAnsi="Times New Roman" w:cs="Times New Roman"/>
          <w:sz w:val="24"/>
          <w:szCs w:val="24"/>
        </w:rPr>
      </w:pPr>
      <w:r w:rsidRPr="002E41F6">
        <w:rPr>
          <w:rFonts w:ascii="Times New Roman" w:hAnsi="Times New Roman" w:cs="Times New Roman"/>
          <w:sz w:val="24"/>
          <w:szCs w:val="24"/>
        </w:rPr>
        <w:t>(текущий финансовый год и плановый период)</w:t>
      </w:r>
    </w:p>
    <w:p w:rsidR="00CB13FC" w:rsidRPr="002E41F6" w:rsidRDefault="00CB13FC" w:rsidP="002E41F6">
      <w:pPr>
        <w:pStyle w:val="ConsPlusNonformat"/>
        <w:jc w:val="center"/>
        <w:rPr>
          <w:rFonts w:ascii="Times New Roman" w:hAnsi="Times New Roman" w:cs="Times New Roman"/>
          <w:sz w:val="24"/>
          <w:szCs w:val="24"/>
        </w:rPr>
      </w:pPr>
    </w:p>
    <w:p w:rsidR="00CB13FC" w:rsidRPr="002E41F6" w:rsidRDefault="00CB13FC" w:rsidP="002E41F6">
      <w:pPr>
        <w:pStyle w:val="ConsPlusNonformat"/>
        <w:jc w:val="center"/>
        <w:rPr>
          <w:rFonts w:ascii="Times New Roman" w:hAnsi="Times New Roman" w:cs="Times New Roman"/>
          <w:sz w:val="24"/>
          <w:szCs w:val="24"/>
        </w:rPr>
      </w:pPr>
      <w:r w:rsidRPr="002E41F6">
        <w:rPr>
          <w:rFonts w:ascii="Times New Roman" w:hAnsi="Times New Roman" w:cs="Times New Roman"/>
          <w:sz w:val="24"/>
          <w:szCs w:val="24"/>
        </w:rPr>
        <w:t>___________________________________________________________________________</w:t>
      </w:r>
    </w:p>
    <w:p w:rsidR="00CB13FC" w:rsidRPr="002E41F6" w:rsidRDefault="00CB13FC" w:rsidP="002E41F6">
      <w:pPr>
        <w:pStyle w:val="ConsPlusNonformat"/>
        <w:jc w:val="center"/>
        <w:rPr>
          <w:rFonts w:ascii="Times New Roman" w:hAnsi="Times New Roman" w:cs="Times New Roman"/>
          <w:sz w:val="24"/>
          <w:szCs w:val="24"/>
        </w:rPr>
      </w:pPr>
      <w:r w:rsidRPr="002E41F6">
        <w:rPr>
          <w:rFonts w:ascii="Times New Roman" w:hAnsi="Times New Roman" w:cs="Times New Roman"/>
          <w:sz w:val="24"/>
          <w:szCs w:val="24"/>
        </w:rPr>
        <w:t>(наименование главного администратора источников финансирования дефицита бюджета)</w:t>
      </w:r>
    </w:p>
    <w:p w:rsidR="00CB13FC" w:rsidRPr="002E41F6" w:rsidRDefault="00CB13FC" w:rsidP="002E41F6">
      <w:pPr>
        <w:pStyle w:val="ConsPlusNonformat"/>
        <w:jc w:val="center"/>
        <w:rPr>
          <w:rFonts w:ascii="Times New Roman" w:hAnsi="Times New Roman" w:cs="Times New Roman"/>
          <w:sz w:val="24"/>
          <w:szCs w:val="24"/>
        </w:rPr>
      </w:pPr>
    </w:p>
    <w:p w:rsidR="00CB13FC" w:rsidRPr="002E41F6" w:rsidRDefault="00CB13FC" w:rsidP="002E41F6">
      <w:pPr>
        <w:pStyle w:val="ConsPlusNonformat"/>
        <w:jc w:val="right"/>
        <w:rPr>
          <w:rFonts w:ascii="Times New Roman" w:hAnsi="Times New Roman" w:cs="Times New Roman"/>
          <w:sz w:val="24"/>
          <w:szCs w:val="24"/>
        </w:rPr>
      </w:pPr>
      <w:r w:rsidRPr="002E41F6">
        <w:rPr>
          <w:rFonts w:ascii="Times New Roman" w:hAnsi="Times New Roman" w:cs="Times New Roman"/>
          <w:sz w:val="24"/>
          <w:szCs w:val="24"/>
        </w:rPr>
        <w:t>(тыс.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0"/>
        <w:gridCol w:w="3154"/>
        <w:gridCol w:w="1736"/>
        <w:gridCol w:w="1446"/>
        <w:gridCol w:w="1476"/>
        <w:gridCol w:w="1476"/>
      </w:tblGrid>
      <w:tr w:rsidR="00F56C27" w:rsidRPr="002E41F6" w:rsidTr="00F56C27">
        <w:trPr>
          <w:jc w:val="center"/>
        </w:trPr>
        <w:tc>
          <w:tcPr>
            <w:tcW w:w="1020" w:type="dxa"/>
            <w:vMerge w:val="restart"/>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Наименование</w:t>
            </w:r>
          </w:p>
        </w:tc>
        <w:tc>
          <w:tcPr>
            <w:tcW w:w="4792" w:type="dxa"/>
            <w:gridSpan w:val="2"/>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Код</w:t>
            </w:r>
          </w:p>
        </w:tc>
        <w:tc>
          <w:tcPr>
            <w:tcW w:w="4309" w:type="dxa"/>
            <w:gridSpan w:val="3"/>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Сумма на год</w:t>
            </w:r>
          </w:p>
        </w:tc>
      </w:tr>
      <w:tr w:rsidR="00F56C27" w:rsidRPr="002E41F6" w:rsidTr="00F56C27">
        <w:trPr>
          <w:jc w:val="center"/>
        </w:trPr>
        <w:tc>
          <w:tcPr>
            <w:tcW w:w="1020" w:type="dxa"/>
            <w:vMerge/>
          </w:tcPr>
          <w:p w:rsidR="00CB13FC" w:rsidRPr="002E41F6" w:rsidRDefault="00CB13FC" w:rsidP="00F56C27">
            <w:pPr>
              <w:rPr>
                <w:sz w:val="24"/>
                <w:szCs w:val="24"/>
              </w:rPr>
            </w:pPr>
          </w:p>
        </w:tc>
        <w:tc>
          <w:tcPr>
            <w:tcW w:w="3091"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Главного администратора источников финансирования дефицита бюджета</w:t>
            </w:r>
          </w:p>
        </w:tc>
        <w:tc>
          <w:tcPr>
            <w:tcW w:w="1701"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Источника финансирования дефицита бюджета</w:t>
            </w:r>
          </w:p>
        </w:tc>
        <w:tc>
          <w:tcPr>
            <w:tcW w:w="1417"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Текущий финансовый год</w:t>
            </w:r>
          </w:p>
        </w:tc>
        <w:tc>
          <w:tcPr>
            <w:tcW w:w="1446"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I год планового периода</w:t>
            </w:r>
          </w:p>
        </w:tc>
        <w:tc>
          <w:tcPr>
            <w:tcW w:w="1446"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II год планового периода</w:t>
            </w:r>
          </w:p>
        </w:tc>
      </w:tr>
      <w:tr w:rsidR="00F56C27" w:rsidRPr="002E41F6" w:rsidTr="00F56C27">
        <w:trPr>
          <w:jc w:val="center"/>
        </w:trPr>
        <w:tc>
          <w:tcPr>
            <w:tcW w:w="1020"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1</w:t>
            </w:r>
          </w:p>
        </w:tc>
        <w:tc>
          <w:tcPr>
            <w:tcW w:w="3091"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2</w:t>
            </w:r>
          </w:p>
        </w:tc>
        <w:tc>
          <w:tcPr>
            <w:tcW w:w="1701"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3</w:t>
            </w:r>
          </w:p>
        </w:tc>
        <w:tc>
          <w:tcPr>
            <w:tcW w:w="1417"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4</w:t>
            </w:r>
          </w:p>
        </w:tc>
        <w:tc>
          <w:tcPr>
            <w:tcW w:w="1446"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5</w:t>
            </w:r>
          </w:p>
        </w:tc>
        <w:tc>
          <w:tcPr>
            <w:tcW w:w="1446"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6</w:t>
            </w:r>
          </w:p>
        </w:tc>
      </w:tr>
      <w:tr w:rsidR="00F56C27" w:rsidRPr="002E41F6" w:rsidTr="00F56C27">
        <w:trPr>
          <w:jc w:val="center"/>
        </w:trPr>
        <w:tc>
          <w:tcPr>
            <w:tcW w:w="1020" w:type="dxa"/>
          </w:tcPr>
          <w:p w:rsidR="00CB13FC" w:rsidRPr="002E41F6" w:rsidRDefault="00CB13FC" w:rsidP="00F56C27">
            <w:pPr>
              <w:pStyle w:val="ConsPlusNormal"/>
              <w:ind w:firstLine="0"/>
              <w:rPr>
                <w:rFonts w:ascii="Times New Roman" w:hAnsi="Times New Roman" w:cs="Times New Roman"/>
                <w:sz w:val="24"/>
                <w:szCs w:val="24"/>
              </w:rPr>
            </w:pPr>
          </w:p>
        </w:tc>
        <w:tc>
          <w:tcPr>
            <w:tcW w:w="3091" w:type="dxa"/>
          </w:tcPr>
          <w:p w:rsidR="00CB13FC" w:rsidRPr="002E41F6" w:rsidRDefault="00CB13FC" w:rsidP="00F56C27">
            <w:pPr>
              <w:pStyle w:val="ConsPlusNormal"/>
              <w:ind w:firstLine="0"/>
              <w:rPr>
                <w:rFonts w:ascii="Times New Roman" w:hAnsi="Times New Roman" w:cs="Times New Roman"/>
                <w:sz w:val="24"/>
                <w:szCs w:val="24"/>
              </w:rPr>
            </w:pPr>
          </w:p>
        </w:tc>
        <w:tc>
          <w:tcPr>
            <w:tcW w:w="1701" w:type="dxa"/>
          </w:tcPr>
          <w:p w:rsidR="00CB13FC" w:rsidRPr="002E41F6" w:rsidRDefault="00CB13FC" w:rsidP="00F56C27">
            <w:pPr>
              <w:pStyle w:val="ConsPlusNormal"/>
              <w:ind w:firstLine="0"/>
              <w:rPr>
                <w:rFonts w:ascii="Times New Roman" w:hAnsi="Times New Roman" w:cs="Times New Roman"/>
                <w:sz w:val="24"/>
                <w:szCs w:val="24"/>
              </w:rPr>
            </w:pPr>
          </w:p>
        </w:tc>
        <w:tc>
          <w:tcPr>
            <w:tcW w:w="1417" w:type="dxa"/>
          </w:tcPr>
          <w:p w:rsidR="00CB13FC" w:rsidRPr="002E41F6" w:rsidRDefault="00CB13FC" w:rsidP="00F56C27">
            <w:pPr>
              <w:pStyle w:val="ConsPlusNormal"/>
              <w:ind w:firstLine="0"/>
              <w:rPr>
                <w:rFonts w:ascii="Times New Roman" w:hAnsi="Times New Roman" w:cs="Times New Roman"/>
                <w:sz w:val="24"/>
                <w:szCs w:val="24"/>
              </w:rPr>
            </w:pPr>
          </w:p>
        </w:tc>
        <w:tc>
          <w:tcPr>
            <w:tcW w:w="1446" w:type="dxa"/>
          </w:tcPr>
          <w:p w:rsidR="00CB13FC" w:rsidRPr="002E41F6" w:rsidRDefault="00CB13FC" w:rsidP="00F56C27">
            <w:pPr>
              <w:pStyle w:val="ConsPlusNormal"/>
              <w:ind w:firstLine="0"/>
              <w:rPr>
                <w:rFonts w:ascii="Times New Roman" w:hAnsi="Times New Roman" w:cs="Times New Roman"/>
                <w:sz w:val="24"/>
                <w:szCs w:val="24"/>
              </w:rPr>
            </w:pPr>
          </w:p>
        </w:tc>
        <w:tc>
          <w:tcPr>
            <w:tcW w:w="1446" w:type="dxa"/>
          </w:tcPr>
          <w:p w:rsidR="00CB13FC" w:rsidRPr="002E41F6" w:rsidRDefault="00CB13FC" w:rsidP="00F56C27">
            <w:pPr>
              <w:pStyle w:val="ConsPlusNormal"/>
              <w:ind w:firstLine="0"/>
              <w:rPr>
                <w:rFonts w:ascii="Times New Roman" w:hAnsi="Times New Roman" w:cs="Times New Roman"/>
                <w:sz w:val="24"/>
                <w:szCs w:val="24"/>
              </w:rPr>
            </w:pPr>
          </w:p>
        </w:tc>
      </w:tr>
      <w:tr w:rsidR="00F56C27" w:rsidRPr="002E41F6" w:rsidTr="00F56C27">
        <w:trPr>
          <w:jc w:val="center"/>
        </w:trPr>
        <w:tc>
          <w:tcPr>
            <w:tcW w:w="1020" w:type="dxa"/>
          </w:tcPr>
          <w:p w:rsidR="00CB13FC" w:rsidRPr="002E41F6" w:rsidRDefault="00CB13FC" w:rsidP="00F56C27">
            <w:pPr>
              <w:pStyle w:val="ConsPlusNormal"/>
              <w:ind w:firstLine="0"/>
              <w:rPr>
                <w:rFonts w:ascii="Times New Roman" w:hAnsi="Times New Roman" w:cs="Times New Roman"/>
                <w:sz w:val="24"/>
                <w:szCs w:val="24"/>
              </w:rPr>
            </w:pPr>
          </w:p>
        </w:tc>
        <w:tc>
          <w:tcPr>
            <w:tcW w:w="3091" w:type="dxa"/>
          </w:tcPr>
          <w:p w:rsidR="00CB13FC" w:rsidRPr="002E41F6" w:rsidRDefault="00CB13FC" w:rsidP="00F56C27">
            <w:pPr>
              <w:pStyle w:val="ConsPlusNormal"/>
              <w:ind w:firstLine="0"/>
              <w:rPr>
                <w:rFonts w:ascii="Times New Roman" w:hAnsi="Times New Roman" w:cs="Times New Roman"/>
                <w:sz w:val="24"/>
                <w:szCs w:val="24"/>
              </w:rPr>
            </w:pPr>
          </w:p>
        </w:tc>
        <w:tc>
          <w:tcPr>
            <w:tcW w:w="1701" w:type="dxa"/>
          </w:tcPr>
          <w:p w:rsidR="00CB13FC" w:rsidRPr="002E41F6" w:rsidRDefault="00CB13FC" w:rsidP="00F56C27">
            <w:pPr>
              <w:pStyle w:val="ConsPlusNormal"/>
              <w:ind w:firstLine="0"/>
              <w:rPr>
                <w:rFonts w:ascii="Times New Roman" w:hAnsi="Times New Roman" w:cs="Times New Roman"/>
                <w:sz w:val="24"/>
                <w:szCs w:val="24"/>
              </w:rPr>
            </w:pPr>
          </w:p>
        </w:tc>
        <w:tc>
          <w:tcPr>
            <w:tcW w:w="1417" w:type="dxa"/>
          </w:tcPr>
          <w:p w:rsidR="00CB13FC" w:rsidRPr="002E41F6" w:rsidRDefault="00CB13FC" w:rsidP="00F56C27">
            <w:pPr>
              <w:pStyle w:val="ConsPlusNormal"/>
              <w:ind w:firstLine="0"/>
              <w:rPr>
                <w:rFonts w:ascii="Times New Roman" w:hAnsi="Times New Roman" w:cs="Times New Roman"/>
                <w:sz w:val="24"/>
                <w:szCs w:val="24"/>
              </w:rPr>
            </w:pPr>
          </w:p>
        </w:tc>
        <w:tc>
          <w:tcPr>
            <w:tcW w:w="1446" w:type="dxa"/>
          </w:tcPr>
          <w:p w:rsidR="00CB13FC" w:rsidRPr="002E41F6" w:rsidRDefault="00CB13FC" w:rsidP="00F56C27">
            <w:pPr>
              <w:pStyle w:val="ConsPlusNormal"/>
              <w:ind w:firstLine="0"/>
              <w:rPr>
                <w:rFonts w:ascii="Times New Roman" w:hAnsi="Times New Roman" w:cs="Times New Roman"/>
                <w:sz w:val="24"/>
                <w:szCs w:val="24"/>
              </w:rPr>
            </w:pPr>
          </w:p>
        </w:tc>
        <w:tc>
          <w:tcPr>
            <w:tcW w:w="1446" w:type="dxa"/>
          </w:tcPr>
          <w:p w:rsidR="00CB13FC" w:rsidRPr="002E41F6" w:rsidRDefault="00CB13FC" w:rsidP="00F56C27">
            <w:pPr>
              <w:pStyle w:val="ConsPlusNormal"/>
              <w:ind w:firstLine="0"/>
              <w:rPr>
                <w:rFonts w:ascii="Times New Roman" w:hAnsi="Times New Roman" w:cs="Times New Roman"/>
                <w:sz w:val="24"/>
                <w:szCs w:val="24"/>
              </w:rPr>
            </w:pPr>
          </w:p>
        </w:tc>
      </w:tr>
      <w:tr w:rsidR="00F56C27" w:rsidRPr="002E41F6" w:rsidTr="00F56C27">
        <w:trPr>
          <w:jc w:val="center"/>
        </w:trPr>
        <w:tc>
          <w:tcPr>
            <w:tcW w:w="1020" w:type="dxa"/>
          </w:tcPr>
          <w:p w:rsidR="00CB13FC" w:rsidRPr="002E41F6" w:rsidRDefault="00CB13FC" w:rsidP="00F56C27">
            <w:pPr>
              <w:pStyle w:val="ConsPlusNormal"/>
              <w:ind w:firstLine="0"/>
              <w:rPr>
                <w:rFonts w:ascii="Times New Roman" w:hAnsi="Times New Roman" w:cs="Times New Roman"/>
                <w:sz w:val="24"/>
                <w:szCs w:val="24"/>
              </w:rPr>
            </w:pPr>
          </w:p>
        </w:tc>
        <w:tc>
          <w:tcPr>
            <w:tcW w:w="3091" w:type="dxa"/>
          </w:tcPr>
          <w:p w:rsidR="00CB13FC" w:rsidRPr="002E41F6" w:rsidRDefault="00CB13FC" w:rsidP="00F56C27">
            <w:pPr>
              <w:pStyle w:val="ConsPlusNormal"/>
              <w:ind w:firstLine="0"/>
              <w:rPr>
                <w:rFonts w:ascii="Times New Roman" w:hAnsi="Times New Roman" w:cs="Times New Roman"/>
                <w:sz w:val="24"/>
                <w:szCs w:val="24"/>
              </w:rPr>
            </w:pPr>
          </w:p>
        </w:tc>
        <w:tc>
          <w:tcPr>
            <w:tcW w:w="1701" w:type="dxa"/>
          </w:tcPr>
          <w:p w:rsidR="00CB13FC" w:rsidRPr="002E41F6" w:rsidRDefault="00CB13FC" w:rsidP="00F56C27">
            <w:pPr>
              <w:pStyle w:val="ConsPlusNormal"/>
              <w:ind w:firstLine="0"/>
              <w:rPr>
                <w:rFonts w:ascii="Times New Roman" w:hAnsi="Times New Roman" w:cs="Times New Roman"/>
                <w:sz w:val="24"/>
                <w:szCs w:val="24"/>
              </w:rPr>
            </w:pPr>
          </w:p>
        </w:tc>
        <w:tc>
          <w:tcPr>
            <w:tcW w:w="1417" w:type="dxa"/>
          </w:tcPr>
          <w:p w:rsidR="00CB13FC" w:rsidRPr="002E41F6" w:rsidRDefault="00CB13FC" w:rsidP="00F56C27">
            <w:pPr>
              <w:pStyle w:val="ConsPlusNormal"/>
              <w:ind w:firstLine="0"/>
              <w:rPr>
                <w:rFonts w:ascii="Times New Roman" w:hAnsi="Times New Roman" w:cs="Times New Roman"/>
                <w:sz w:val="24"/>
                <w:szCs w:val="24"/>
              </w:rPr>
            </w:pPr>
          </w:p>
        </w:tc>
        <w:tc>
          <w:tcPr>
            <w:tcW w:w="1446" w:type="dxa"/>
          </w:tcPr>
          <w:p w:rsidR="00CB13FC" w:rsidRPr="002E41F6" w:rsidRDefault="00CB13FC" w:rsidP="00F56C27">
            <w:pPr>
              <w:pStyle w:val="ConsPlusNormal"/>
              <w:ind w:firstLine="0"/>
              <w:rPr>
                <w:rFonts w:ascii="Times New Roman" w:hAnsi="Times New Roman" w:cs="Times New Roman"/>
                <w:sz w:val="24"/>
                <w:szCs w:val="24"/>
              </w:rPr>
            </w:pPr>
          </w:p>
        </w:tc>
        <w:tc>
          <w:tcPr>
            <w:tcW w:w="1446" w:type="dxa"/>
          </w:tcPr>
          <w:p w:rsidR="00CB13FC" w:rsidRPr="002E41F6" w:rsidRDefault="00CB13FC" w:rsidP="00F56C27">
            <w:pPr>
              <w:pStyle w:val="ConsPlusNormal"/>
              <w:ind w:firstLine="0"/>
              <w:rPr>
                <w:rFonts w:ascii="Times New Roman" w:hAnsi="Times New Roman" w:cs="Times New Roman"/>
                <w:sz w:val="24"/>
                <w:szCs w:val="24"/>
              </w:rPr>
            </w:pPr>
          </w:p>
        </w:tc>
      </w:tr>
      <w:tr w:rsidR="00F56C27" w:rsidRPr="002E41F6" w:rsidTr="00F56C27">
        <w:trPr>
          <w:jc w:val="center"/>
        </w:trPr>
        <w:tc>
          <w:tcPr>
            <w:tcW w:w="1020" w:type="dxa"/>
          </w:tcPr>
          <w:p w:rsidR="00CB13FC" w:rsidRPr="002E41F6" w:rsidRDefault="00CB13FC" w:rsidP="00F56C27">
            <w:pPr>
              <w:pStyle w:val="ConsPlusNormal"/>
              <w:ind w:firstLine="0"/>
              <w:rPr>
                <w:rFonts w:ascii="Times New Roman" w:hAnsi="Times New Roman" w:cs="Times New Roman"/>
                <w:sz w:val="24"/>
                <w:szCs w:val="24"/>
              </w:rPr>
            </w:pPr>
            <w:r w:rsidRPr="002E41F6">
              <w:rPr>
                <w:rFonts w:ascii="Times New Roman" w:hAnsi="Times New Roman" w:cs="Times New Roman"/>
                <w:sz w:val="24"/>
                <w:szCs w:val="24"/>
              </w:rPr>
              <w:t>Итого</w:t>
            </w:r>
          </w:p>
        </w:tc>
        <w:tc>
          <w:tcPr>
            <w:tcW w:w="3091" w:type="dxa"/>
          </w:tcPr>
          <w:p w:rsidR="00CB13FC" w:rsidRPr="002E41F6" w:rsidRDefault="00CB13FC" w:rsidP="00F56C27">
            <w:pPr>
              <w:pStyle w:val="ConsPlusNormal"/>
              <w:ind w:firstLine="0"/>
              <w:rPr>
                <w:rFonts w:ascii="Times New Roman" w:hAnsi="Times New Roman" w:cs="Times New Roman"/>
                <w:sz w:val="24"/>
                <w:szCs w:val="24"/>
              </w:rPr>
            </w:pPr>
          </w:p>
        </w:tc>
        <w:tc>
          <w:tcPr>
            <w:tcW w:w="1701" w:type="dxa"/>
          </w:tcPr>
          <w:p w:rsidR="00CB13FC" w:rsidRPr="002E41F6" w:rsidRDefault="00CB13FC" w:rsidP="00F56C27">
            <w:pPr>
              <w:pStyle w:val="ConsPlusNormal"/>
              <w:ind w:firstLine="0"/>
              <w:rPr>
                <w:rFonts w:ascii="Times New Roman" w:hAnsi="Times New Roman" w:cs="Times New Roman"/>
                <w:sz w:val="24"/>
                <w:szCs w:val="24"/>
              </w:rPr>
            </w:pPr>
          </w:p>
        </w:tc>
        <w:tc>
          <w:tcPr>
            <w:tcW w:w="1417" w:type="dxa"/>
          </w:tcPr>
          <w:p w:rsidR="00CB13FC" w:rsidRPr="002E41F6" w:rsidRDefault="00CB13FC" w:rsidP="00F56C27">
            <w:pPr>
              <w:pStyle w:val="ConsPlusNormal"/>
              <w:ind w:firstLine="0"/>
              <w:rPr>
                <w:rFonts w:ascii="Times New Roman" w:hAnsi="Times New Roman" w:cs="Times New Roman"/>
                <w:sz w:val="24"/>
                <w:szCs w:val="24"/>
              </w:rPr>
            </w:pPr>
          </w:p>
        </w:tc>
        <w:tc>
          <w:tcPr>
            <w:tcW w:w="1446" w:type="dxa"/>
          </w:tcPr>
          <w:p w:rsidR="00CB13FC" w:rsidRPr="002E41F6" w:rsidRDefault="00CB13FC" w:rsidP="00F56C27">
            <w:pPr>
              <w:pStyle w:val="ConsPlusNormal"/>
              <w:ind w:firstLine="0"/>
              <w:rPr>
                <w:rFonts w:ascii="Times New Roman" w:hAnsi="Times New Roman" w:cs="Times New Roman"/>
                <w:sz w:val="24"/>
                <w:szCs w:val="24"/>
              </w:rPr>
            </w:pPr>
          </w:p>
        </w:tc>
        <w:tc>
          <w:tcPr>
            <w:tcW w:w="1446" w:type="dxa"/>
          </w:tcPr>
          <w:p w:rsidR="00CB13FC" w:rsidRPr="002E41F6" w:rsidRDefault="00CB13FC" w:rsidP="00F56C27">
            <w:pPr>
              <w:pStyle w:val="ConsPlusNormal"/>
              <w:ind w:firstLine="0"/>
              <w:rPr>
                <w:rFonts w:ascii="Times New Roman" w:hAnsi="Times New Roman" w:cs="Times New Roman"/>
                <w:sz w:val="24"/>
                <w:szCs w:val="24"/>
              </w:rPr>
            </w:pPr>
          </w:p>
        </w:tc>
      </w:tr>
    </w:tbl>
    <w:p w:rsidR="00CB13FC" w:rsidRPr="002E41F6" w:rsidRDefault="00CB13FC" w:rsidP="002E41F6">
      <w:pPr>
        <w:pStyle w:val="ConsPlusNormal"/>
        <w:ind w:firstLine="540"/>
        <w:jc w:val="both"/>
        <w:rPr>
          <w:rFonts w:ascii="Times New Roman" w:hAnsi="Times New Roman" w:cs="Times New Roman"/>
          <w:sz w:val="24"/>
          <w:szCs w:val="24"/>
        </w:rPr>
      </w:pPr>
    </w:p>
    <w:p w:rsidR="00CB13FC" w:rsidRPr="002E41F6" w:rsidRDefault="00CB13FC" w:rsidP="002E41F6">
      <w:pPr>
        <w:pStyle w:val="ConsPlusNonformat"/>
        <w:jc w:val="both"/>
        <w:rPr>
          <w:rFonts w:ascii="Times New Roman" w:hAnsi="Times New Roman" w:cs="Times New Roman"/>
          <w:sz w:val="24"/>
          <w:szCs w:val="24"/>
        </w:rPr>
      </w:pPr>
      <w:r w:rsidRPr="002E41F6">
        <w:rPr>
          <w:rFonts w:ascii="Times New Roman" w:hAnsi="Times New Roman" w:cs="Times New Roman"/>
          <w:sz w:val="24"/>
          <w:szCs w:val="24"/>
        </w:rPr>
        <w:t>Руководитель ________________  __________  _____________________</w:t>
      </w:r>
    </w:p>
    <w:p w:rsidR="00CB13FC" w:rsidRPr="002E41F6" w:rsidRDefault="00CB13FC" w:rsidP="002E41F6">
      <w:pPr>
        <w:pStyle w:val="ConsPlusNonformat"/>
        <w:jc w:val="both"/>
        <w:rPr>
          <w:rFonts w:ascii="Times New Roman" w:hAnsi="Times New Roman" w:cs="Times New Roman"/>
          <w:sz w:val="24"/>
          <w:szCs w:val="24"/>
        </w:rPr>
      </w:pPr>
      <w:r w:rsidRPr="002E41F6">
        <w:rPr>
          <w:rFonts w:ascii="Times New Roman" w:hAnsi="Times New Roman" w:cs="Times New Roman"/>
          <w:sz w:val="24"/>
          <w:szCs w:val="24"/>
        </w:rPr>
        <w:t xml:space="preserve">               (должность)     (подпись)   (расшифровка подписи)</w:t>
      </w:r>
    </w:p>
    <w:p w:rsidR="00CB13FC" w:rsidRPr="002E41F6" w:rsidRDefault="00CB13FC" w:rsidP="002E41F6">
      <w:pPr>
        <w:pStyle w:val="ConsPlusNonformat"/>
        <w:jc w:val="both"/>
        <w:rPr>
          <w:rFonts w:ascii="Times New Roman" w:hAnsi="Times New Roman" w:cs="Times New Roman"/>
          <w:sz w:val="24"/>
          <w:szCs w:val="24"/>
        </w:rPr>
      </w:pPr>
    </w:p>
    <w:p w:rsidR="00CB13FC" w:rsidRPr="002E41F6" w:rsidRDefault="00CB13FC" w:rsidP="002E41F6">
      <w:pPr>
        <w:pStyle w:val="ConsPlusNonformat"/>
        <w:jc w:val="both"/>
        <w:rPr>
          <w:rFonts w:ascii="Times New Roman" w:hAnsi="Times New Roman" w:cs="Times New Roman"/>
          <w:sz w:val="24"/>
          <w:szCs w:val="24"/>
        </w:rPr>
      </w:pPr>
      <w:r w:rsidRPr="002E41F6">
        <w:rPr>
          <w:rFonts w:ascii="Times New Roman" w:hAnsi="Times New Roman" w:cs="Times New Roman"/>
          <w:sz w:val="24"/>
          <w:szCs w:val="24"/>
        </w:rPr>
        <w:t>Исполнитель  ________________  __________  _____________________  _________</w:t>
      </w:r>
    </w:p>
    <w:p w:rsidR="00CB13FC" w:rsidRPr="002E41F6" w:rsidRDefault="00CB13FC" w:rsidP="002E41F6">
      <w:pPr>
        <w:pStyle w:val="ConsPlusNonformat"/>
        <w:jc w:val="both"/>
        <w:rPr>
          <w:rFonts w:ascii="Times New Roman" w:hAnsi="Times New Roman" w:cs="Times New Roman"/>
          <w:sz w:val="24"/>
          <w:szCs w:val="24"/>
        </w:rPr>
      </w:pPr>
      <w:r w:rsidRPr="002E41F6">
        <w:rPr>
          <w:rFonts w:ascii="Times New Roman" w:hAnsi="Times New Roman" w:cs="Times New Roman"/>
          <w:sz w:val="24"/>
          <w:szCs w:val="24"/>
        </w:rPr>
        <w:t xml:space="preserve">               (должность)     (подпись)   (расшифровка подписи)  (телефон)</w:t>
      </w:r>
    </w:p>
    <w:p w:rsidR="00CB13FC" w:rsidRPr="002E41F6" w:rsidRDefault="00CB13FC" w:rsidP="002E41F6">
      <w:pPr>
        <w:pStyle w:val="ConsPlusNonformat"/>
        <w:jc w:val="both"/>
        <w:rPr>
          <w:rFonts w:ascii="Times New Roman" w:hAnsi="Times New Roman" w:cs="Times New Roman"/>
          <w:sz w:val="24"/>
          <w:szCs w:val="24"/>
        </w:rPr>
      </w:pPr>
    </w:p>
    <w:p w:rsidR="00CB13FC" w:rsidRPr="002E41F6" w:rsidRDefault="00CB13FC" w:rsidP="002E41F6">
      <w:pPr>
        <w:pStyle w:val="ConsPlusNonformat"/>
        <w:jc w:val="both"/>
        <w:rPr>
          <w:rFonts w:ascii="Times New Roman" w:hAnsi="Times New Roman" w:cs="Times New Roman"/>
          <w:sz w:val="24"/>
          <w:szCs w:val="24"/>
        </w:rPr>
      </w:pPr>
      <w:r w:rsidRPr="002E41F6">
        <w:rPr>
          <w:rFonts w:ascii="Times New Roman" w:hAnsi="Times New Roman" w:cs="Times New Roman"/>
          <w:sz w:val="24"/>
          <w:szCs w:val="24"/>
        </w:rPr>
        <w:t>"__" _____________ 20__ г.</w:t>
      </w:r>
    </w:p>
    <w:p w:rsidR="00CB13FC" w:rsidRPr="002E41F6" w:rsidRDefault="00CB13FC" w:rsidP="002E41F6">
      <w:pPr>
        <w:rPr>
          <w:rFonts w:ascii="Calibri" w:hAnsi="Calibri" w:cs="Calibri"/>
          <w:sz w:val="24"/>
          <w:szCs w:val="24"/>
        </w:rPr>
      </w:pPr>
      <w:r w:rsidRPr="002E41F6">
        <w:rPr>
          <w:sz w:val="24"/>
          <w:szCs w:val="24"/>
        </w:rPr>
        <w:br w:type="page"/>
      </w:r>
    </w:p>
    <w:p w:rsidR="00CB13FC" w:rsidRPr="002E41F6" w:rsidRDefault="00CB13FC" w:rsidP="002E41F6">
      <w:pPr>
        <w:pStyle w:val="ConsPlusNormal"/>
        <w:jc w:val="right"/>
        <w:outlineLvl w:val="1"/>
        <w:rPr>
          <w:rFonts w:ascii="Times New Roman" w:hAnsi="Times New Roman" w:cs="Times New Roman"/>
          <w:sz w:val="24"/>
          <w:szCs w:val="24"/>
        </w:rPr>
      </w:pPr>
      <w:r w:rsidRPr="002E41F6">
        <w:rPr>
          <w:rFonts w:ascii="Times New Roman" w:hAnsi="Times New Roman" w:cs="Times New Roman"/>
          <w:sz w:val="24"/>
          <w:szCs w:val="24"/>
        </w:rPr>
        <w:lastRenderedPageBreak/>
        <w:t>Приложение № 3</w:t>
      </w:r>
    </w:p>
    <w:p w:rsidR="00CB13FC" w:rsidRPr="002E41F6" w:rsidRDefault="00CB13FC" w:rsidP="002E41F6">
      <w:pPr>
        <w:pStyle w:val="ConsPlusNormal"/>
        <w:jc w:val="right"/>
        <w:rPr>
          <w:rFonts w:ascii="Times New Roman" w:hAnsi="Times New Roman" w:cs="Times New Roman"/>
          <w:sz w:val="24"/>
          <w:szCs w:val="24"/>
        </w:rPr>
      </w:pPr>
      <w:r w:rsidRPr="002E41F6">
        <w:rPr>
          <w:rFonts w:ascii="Times New Roman" w:hAnsi="Times New Roman" w:cs="Times New Roman"/>
          <w:sz w:val="24"/>
          <w:szCs w:val="24"/>
        </w:rPr>
        <w:t>к Порядку составления и ведения бюджетной росписи бюджета</w:t>
      </w:r>
    </w:p>
    <w:p w:rsidR="00CB13FC" w:rsidRPr="002E41F6" w:rsidRDefault="003C00D1" w:rsidP="002E41F6">
      <w:pPr>
        <w:pStyle w:val="ConsPlusNormal"/>
        <w:jc w:val="right"/>
        <w:rPr>
          <w:rFonts w:ascii="Times New Roman" w:hAnsi="Times New Roman" w:cs="Times New Roman"/>
          <w:sz w:val="24"/>
          <w:szCs w:val="24"/>
        </w:rPr>
      </w:pPr>
      <w:r>
        <w:rPr>
          <w:rFonts w:ascii="Times New Roman" w:hAnsi="Times New Roman" w:cs="Times New Roman"/>
          <w:sz w:val="24"/>
          <w:szCs w:val="24"/>
        </w:rPr>
        <w:t>Шерегешского</w:t>
      </w:r>
      <w:r w:rsidR="00CB13FC" w:rsidRPr="002E41F6">
        <w:rPr>
          <w:rFonts w:ascii="Times New Roman" w:hAnsi="Times New Roman" w:cs="Times New Roman"/>
          <w:sz w:val="24"/>
          <w:szCs w:val="24"/>
        </w:rPr>
        <w:t xml:space="preserve"> городского поселения и</w:t>
      </w:r>
    </w:p>
    <w:p w:rsidR="00CB13FC" w:rsidRPr="002E41F6" w:rsidRDefault="00CB13FC" w:rsidP="002E41F6">
      <w:pPr>
        <w:pStyle w:val="ConsPlusNormal"/>
        <w:jc w:val="right"/>
        <w:rPr>
          <w:rFonts w:ascii="Times New Roman" w:hAnsi="Times New Roman" w:cs="Times New Roman"/>
          <w:sz w:val="24"/>
          <w:szCs w:val="24"/>
        </w:rPr>
      </w:pPr>
      <w:r w:rsidRPr="002E41F6">
        <w:rPr>
          <w:rFonts w:ascii="Times New Roman" w:hAnsi="Times New Roman" w:cs="Times New Roman"/>
          <w:sz w:val="24"/>
          <w:szCs w:val="24"/>
        </w:rPr>
        <w:t>бюджетной росписи главного распорядителя средств бюджета</w:t>
      </w:r>
    </w:p>
    <w:p w:rsidR="00CB13FC" w:rsidRPr="002E41F6" w:rsidRDefault="003C00D1" w:rsidP="002E41F6">
      <w:pPr>
        <w:pStyle w:val="ConsPlusNormal"/>
        <w:jc w:val="right"/>
        <w:rPr>
          <w:rFonts w:ascii="Times New Roman" w:hAnsi="Times New Roman" w:cs="Times New Roman"/>
          <w:sz w:val="24"/>
          <w:szCs w:val="24"/>
        </w:rPr>
      </w:pPr>
      <w:r>
        <w:rPr>
          <w:rFonts w:ascii="Times New Roman" w:hAnsi="Times New Roman" w:cs="Times New Roman"/>
          <w:sz w:val="24"/>
          <w:szCs w:val="24"/>
        </w:rPr>
        <w:t>Шерегешского</w:t>
      </w:r>
      <w:r w:rsidR="00CB13FC" w:rsidRPr="002E41F6">
        <w:rPr>
          <w:rFonts w:ascii="Times New Roman" w:hAnsi="Times New Roman" w:cs="Times New Roman"/>
          <w:sz w:val="24"/>
          <w:szCs w:val="24"/>
        </w:rPr>
        <w:t xml:space="preserve"> городского поселения</w:t>
      </w:r>
    </w:p>
    <w:p w:rsidR="00CB13FC" w:rsidRPr="002E41F6" w:rsidRDefault="00CB13FC" w:rsidP="002E41F6">
      <w:pPr>
        <w:pStyle w:val="ConsPlusNormal"/>
        <w:jc w:val="right"/>
        <w:rPr>
          <w:rFonts w:ascii="Times New Roman" w:hAnsi="Times New Roman" w:cs="Times New Roman"/>
          <w:sz w:val="24"/>
          <w:szCs w:val="24"/>
        </w:rPr>
      </w:pPr>
      <w:r w:rsidRPr="002E41F6">
        <w:rPr>
          <w:rFonts w:ascii="Times New Roman" w:hAnsi="Times New Roman" w:cs="Times New Roman"/>
          <w:sz w:val="24"/>
          <w:szCs w:val="24"/>
        </w:rPr>
        <w:t>(главного администратора источников финансирования дефицита бюджета</w:t>
      </w:r>
    </w:p>
    <w:p w:rsidR="00CB13FC" w:rsidRPr="002E41F6" w:rsidRDefault="003C00D1" w:rsidP="002E41F6">
      <w:pPr>
        <w:pStyle w:val="ConsPlusNormal"/>
        <w:jc w:val="right"/>
        <w:rPr>
          <w:rFonts w:ascii="Times New Roman" w:hAnsi="Times New Roman" w:cs="Times New Roman"/>
          <w:sz w:val="24"/>
          <w:szCs w:val="24"/>
        </w:rPr>
      </w:pPr>
      <w:r>
        <w:rPr>
          <w:rFonts w:ascii="Times New Roman" w:hAnsi="Times New Roman" w:cs="Times New Roman"/>
          <w:sz w:val="24"/>
          <w:szCs w:val="24"/>
        </w:rPr>
        <w:t>Шерегешского</w:t>
      </w:r>
      <w:r w:rsidR="00CB13FC" w:rsidRPr="002E41F6">
        <w:rPr>
          <w:rFonts w:ascii="Times New Roman" w:hAnsi="Times New Roman" w:cs="Times New Roman"/>
          <w:sz w:val="24"/>
          <w:szCs w:val="24"/>
        </w:rPr>
        <w:t xml:space="preserve"> городского поселения)</w:t>
      </w:r>
    </w:p>
    <w:p w:rsidR="00CB13FC" w:rsidRPr="002E41F6" w:rsidRDefault="00CB13FC" w:rsidP="002E41F6">
      <w:pPr>
        <w:pStyle w:val="ConsPlusNormal"/>
        <w:ind w:firstLine="540"/>
        <w:jc w:val="right"/>
        <w:rPr>
          <w:sz w:val="24"/>
          <w:szCs w:val="24"/>
        </w:rPr>
      </w:pPr>
    </w:p>
    <w:p w:rsidR="00CB13FC" w:rsidRPr="002E41F6" w:rsidRDefault="00CB13FC" w:rsidP="002E41F6">
      <w:pPr>
        <w:pStyle w:val="ConsPlusNonformat"/>
        <w:jc w:val="right"/>
        <w:rPr>
          <w:rFonts w:ascii="Times New Roman" w:hAnsi="Times New Roman" w:cs="Times New Roman"/>
          <w:sz w:val="24"/>
          <w:szCs w:val="24"/>
        </w:rPr>
      </w:pPr>
      <w:r w:rsidRPr="002E41F6">
        <w:rPr>
          <w:rFonts w:ascii="Times New Roman" w:hAnsi="Times New Roman" w:cs="Times New Roman"/>
          <w:sz w:val="24"/>
          <w:szCs w:val="24"/>
        </w:rPr>
        <w:t>УТВЕРЖДЕНО:</w:t>
      </w:r>
    </w:p>
    <w:p w:rsidR="00CB13FC" w:rsidRPr="002E41F6" w:rsidRDefault="00CB13FC" w:rsidP="002E41F6">
      <w:pPr>
        <w:pStyle w:val="ConsPlusNonformat"/>
        <w:jc w:val="right"/>
        <w:rPr>
          <w:rFonts w:ascii="Times New Roman" w:hAnsi="Times New Roman" w:cs="Times New Roman"/>
          <w:sz w:val="24"/>
          <w:szCs w:val="24"/>
        </w:rPr>
      </w:pPr>
      <w:r w:rsidRPr="002E41F6">
        <w:rPr>
          <w:rFonts w:ascii="Times New Roman" w:hAnsi="Times New Roman" w:cs="Times New Roman"/>
          <w:sz w:val="24"/>
          <w:szCs w:val="24"/>
        </w:rPr>
        <w:t xml:space="preserve">Глава </w:t>
      </w:r>
      <w:r w:rsidR="003C00D1">
        <w:rPr>
          <w:rFonts w:ascii="Times New Roman" w:hAnsi="Times New Roman" w:cs="Times New Roman"/>
          <w:sz w:val="24"/>
          <w:szCs w:val="24"/>
        </w:rPr>
        <w:t>Шерегешского</w:t>
      </w:r>
    </w:p>
    <w:p w:rsidR="00CB13FC" w:rsidRPr="002E41F6" w:rsidRDefault="00CB13FC" w:rsidP="002E41F6">
      <w:pPr>
        <w:pStyle w:val="ConsPlusNonformat"/>
        <w:jc w:val="right"/>
        <w:rPr>
          <w:rFonts w:ascii="Times New Roman" w:hAnsi="Times New Roman" w:cs="Times New Roman"/>
          <w:sz w:val="24"/>
          <w:szCs w:val="24"/>
        </w:rPr>
      </w:pPr>
      <w:r w:rsidRPr="002E41F6">
        <w:rPr>
          <w:rFonts w:ascii="Times New Roman" w:hAnsi="Times New Roman" w:cs="Times New Roman"/>
          <w:sz w:val="24"/>
          <w:szCs w:val="24"/>
        </w:rPr>
        <w:t>городского поселения</w:t>
      </w:r>
    </w:p>
    <w:p w:rsidR="00CB13FC" w:rsidRPr="002E41F6" w:rsidRDefault="00CB13FC" w:rsidP="002E41F6">
      <w:pPr>
        <w:pStyle w:val="ConsPlusNonformat"/>
        <w:jc w:val="right"/>
        <w:rPr>
          <w:rFonts w:ascii="Times New Roman" w:hAnsi="Times New Roman" w:cs="Times New Roman"/>
          <w:sz w:val="24"/>
          <w:szCs w:val="24"/>
        </w:rPr>
      </w:pPr>
    </w:p>
    <w:p w:rsidR="00CB13FC" w:rsidRPr="002E41F6" w:rsidRDefault="00CB13FC" w:rsidP="002E41F6">
      <w:pPr>
        <w:pStyle w:val="ConsPlusNonformat"/>
        <w:jc w:val="right"/>
        <w:rPr>
          <w:rFonts w:ascii="Times New Roman" w:hAnsi="Times New Roman" w:cs="Times New Roman"/>
          <w:sz w:val="24"/>
          <w:szCs w:val="24"/>
        </w:rPr>
      </w:pPr>
      <w:r w:rsidRPr="002E41F6">
        <w:rPr>
          <w:rFonts w:ascii="Times New Roman" w:hAnsi="Times New Roman" w:cs="Times New Roman"/>
          <w:sz w:val="24"/>
          <w:szCs w:val="24"/>
        </w:rPr>
        <w:t>______________________________</w:t>
      </w:r>
    </w:p>
    <w:p w:rsidR="00CB13FC" w:rsidRPr="002E41F6" w:rsidRDefault="00CB13FC" w:rsidP="002E41F6">
      <w:pPr>
        <w:pStyle w:val="ConsPlusNonformat"/>
        <w:jc w:val="right"/>
        <w:rPr>
          <w:rFonts w:ascii="Times New Roman" w:hAnsi="Times New Roman" w:cs="Times New Roman"/>
          <w:sz w:val="24"/>
          <w:szCs w:val="24"/>
        </w:rPr>
      </w:pPr>
      <w:r w:rsidRPr="002E41F6">
        <w:rPr>
          <w:rFonts w:ascii="Times New Roman" w:hAnsi="Times New Roman" w:cs="Times New Roman"/>
          <w:sz w:val="24"/>
          <w:szCs w:val="24"/>
        </w:rPr>
        <w:t>"__" _____________ 20__ г.</w:t>
      </w:r>
    </w:p>
    <w:p w:rsidR="00CB13FC" w:rsidRPr="002E41F6" w:rsidRDefault="00CB13FC" w:rsidP="002E41F6">
      <w:pPr>
        <w:pStyle w:val="ConsPlusNonformat"/>
        <w:jc w:val="both"/>
        <w:rPr>
          <w:rFonts w:ascii="Times New Roman" w:hAnsi="Times New Roman" w:cs="Times New Roman"/>
          <w:sz w:val="24"/>
          <w:szCs w:val="24"/>
        </w:rPr>
      </w:pPr>
    </w:p>
    <w:p w:rsidR="00CB13FC" w:rsidRPr="002E41F6" w:rsidRDefault="00CB13FC" w:rsidP="002E41F6">
      <w:pPr>
        <w:pStyle w:val="ConsPlusNonformat"/>
        <w:jc w:val="both"/>
        <w:rPr>
          <w:rFonts w:ascii="Times New Roman" w:hAnsi="Times New Roman" w:cs="Times New Roman"/>
          <w:sz w:val="24"/>
          <w:szCs w:val="24"/>
        </w:rPr>
      </w:pPr>
    </w:p>
    <w:p w:rsidR="00CB13FC" w:rsidRPr="002E41F6" w:rsidRDefault="00CB13FC" w:rsidP="002E41F6">
      <w:pPr>
        <w:pStyle w:val="ConsPlusNonformat"/>
        <w:jc w:val="center"/>
        <w:rPr>
          <w:rFonts w:ascii="Times New Roman" w:hAnsi="Times New Roman" w:cs="Times New Roman"/>
          <w:sz w:val="24"/>
          <w:szCs w:val="24"/>
        </w:rPr>
      </w:pPr>
      <w:bookmarkStart w:id="8" w:name="P2173"/>
      <w:bookmarkEnd w:id="8"/>
      <w:r w:rsidRPr="002E41F6">
        <w:rPr>
          <w:rFonts w:ascii="Times New Roman" w:hAnsi="Times New Roman" w:cs="Times New Roman"/>
          <w:sz w:val="24"/>
          <w:szCs w:val="24"/>
        </w:rPr>
        <w:t>БЮДЖЕТНАЯ РОСПИСЬ БЮДЖЕТА</w:t>
      </w:r>
    </w:p>
    <w:p w:rsidR="00CB13FC" w:rsidRPr="002E41F6" w:rsidRDefault="003C00D1" w:rsidP="002E41F6">
      <w:pPr>
        <w:pStyle w:val="ConsPlusNonformat"/>
        <w:jc w:val="center"/>
        <w:rPr>
          <w:rFonts w:ascii="Times New Roman" w:hAnsi="Times New Roman" w:cs="Times New Roman"/>
          <w:sz w:val="24"/>
          <w:szCs w:val="24"/>
        </w:rPr>
      </w:pPr>
      <w:r>
        <w:rPr>
          <w:rFonts w:ascii="Times New Roman" w:hAnsi="Times New Roman" w:cs="Times New Roman"/>
          <w:sz w:val="24"/>
          <w:szCs w:val="24"/>
        </w:rPr>
        <w:t>ШЕРЕГЕШСКОГО</w:t>
      </w:r>
      <w:r w:rsidR="00CB13FC" w:rsidRPr="002E41F6">
        <w:rPr>
          <w:rFonts w:ascii="Times New Roman" w:hAnsi="Times New Roman" w:cs="Times New Roman"/>
          <w:sz w:val="24"/>
          <w:szCs w:val="24"/>
        </w:rPr>
        <w:t xml:space="preserve"> ГОРОДСКОГО ПОСЕЛЕНИЯ</w:t>
      </w:r>
    </w:p>
    <w:p w:rsidR="00CB13FC" w:rsidRPr="002E41F6" w:rsidRDefault="00CB13FC" w:rsidP="002E41F6">
      <w:pPr>
        <w:pStyle w:val="ConsPlusNonformat"/>
        <w:jc w:val="center"/>
        <w:rPr>
          <w:rFonts w:ascii="Times New Roman" w:hAnsi="Times New Roman" w:cs="Times New Roman"/>
          <w:sz w:val="24"/>
          <w:szCs w:val="24"/>
        </w:rPr>
      </w:pPr>
      <w:r w:rsidRPr="002E41F6">
        <w:rPr>
          <w:rFonts w:ascii="Times New Roman" w:hAnsi="Times New Roman" w:cs="Times New Roman"/>
          <w:sz w:val="24"/>
          <w:szCs w:val="24"/>
        </w:rPr>
        <w:t>на __________________________________________</w:t>
      </w:r>
    </w:p>
    <w:p w:rsidR="00CB13FC" w:rsidRPr="002E41F6" w:rsidRDefault="00CB13FC" w:rsidP="002E41F6">
      <w:pPr>
        <w:pStyle w:val="ConsPlusNonformat"/>
        <w:jc w:val="center"/>
        <w:rPr>
          <w:rFonts w:ascii="Times New Roman" w:hAnsi="Times New Roman" w:cs="Times New Roman"/>
          <w:sz w:val="24"/>
          <w:szCs w:val="24"/>
        </w:rPr>
      </w:pPr>
      <w:r w:rsidRPr="002E41F6">
        <w:rPr>
          <w:rFonts w:ascii="Times New Roman" w:hAnsi="Times New Roman" w:cs="Times New Roman"/>
          <w:sz w:val="24"/>
          <w:szCs w:val="24"/>
        </w:rPr>
        <w:t>(текущий финансовый год и плановый период)</w:t>
      </w:r>
    </w:p>
    <w:p w:rsidR="00CB13FC" w:rsidRPr="002E41F6" w:rsidRDefault="00CB13FC" w:rsidP="002E41F6">
      <w:pPr>
        <w:pStyle w:val="ConsPlusNonformat"/>
        <w:jc w:val="center"/>
        <w:rPr>
          <w:rFonts w:ascii="Times New Roman" w:hAnsi="Times New Roman" w:cs="Times New Roman"/>
          <w:sz w:val="24"/>
          <w:szCs w:val="24"/>
        </w:rPr>
      </w:pPr>
    </w:p>
    <w:p w:rsidR="00CB13FC" w:rsidRPr="002E41F6" w:rsidRDefault="00CB13FC" w:rsidP="002E41F6">
      <w:pPr>
        <w:pStyle w:val="ConsPlusNonformat"/>
        <w:jc w:val="center"/>
        <w:rPr>
          <w:rFonts w:ascii="Times New Roman" w:hAnsi="Times New Roman" w:cs="Times New Roman"/>
          <w:sz w:val="24"/>
          <w:szCs w:val="24"/>
        </w:rPr>
      </w:pPr>
      <w:r w:rsidRPr="002E41F6">
        <w:rPr>
          <w:rFonts w:ascii="Times New Roman" w:hAnsi="Times New Roman" w:cs="Times New Roman"/>
          <w:sz w:val="24"/>
          <w:szCs w:val="24"/>
        </w:rPr>
        <w:t>Раздел I. Бюджетные ассигнования по расходам</w:t>
      </w:r>
    </w:p>
    <w:p w:rsidR="00CB13FC" w:rsidRPr="002E41F6" w:rsidRDefault="00CB13FC" w:rsidP="002E41F6">
      <w:pPr>
        <w:pStyle w:val="ConsPlusNonformat"/>
        <w:jc w:val="both"/>
        <w:rPr>
          <w:rFonts w:ascii="Times New Roman" w:hAnsi="Times New Roman" w:cs="Times New Roman"/>
          <w:sz w:val="24"/>
          <w:szCs w:val="24"/>
        </w:rPr>
      </w:pPr>
    </w:p>
    <w:p w:rsidR="00CB13FC" w:rsidRPr="002E41F6" w:rsidRDefault="00CB13FC" w:rsidP="002E41F6">
      <w:pPr>
        <w:pStyle w:val="ConsPlusNonformat"/>
        <w:jc w:val="right"/>
        <w:rPr>
          <w:rFonts w:ascii="Times New Roman" w:hAnsi="Times New Roman" w:cs="Times New Roman"/>
          <w:sz w:val="24"/>
          <w:szCs w:val="24"/>
        </w:rPr>
      </w:pPr>
      <w:r w:rsidRPr="002E41F6">
        <w:rPr>
          <w:rFonts w:ascii="Times New Roman" w:hAnsi="Times New Roman" w:cs="Times New Roman"/>
          <w:sz w:val="24"/>
          <w:szCs w:val="24"/>
        </w:rPr>
        <w:t>(тыс.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1"/>
        <w:gridCol w:w="1534"/>
        <w:gridCol w:w="881"/>
        <w:gridCol w:w="995"/>
        <w:gridCol w:w="1023"/>
        <w:gridCol w:w="997"/>
        <w:gridCol w:w="1278"/>
        <w:gridCol w:w="1099"/>
        <w:gridCol w:w="1100"/>
      </w:tblGrid>
      <w:tr w:rsidR="00F56C27" w:rsidRPr="002E41F6" w:rsidTr="00F56C27">
        <w:trPr>
          <w:jc w:val="center"/>
        </w:trPr>
        <w:tc>
          <w:tcPr>
            <w:tcW w:w="1418" w:type="dxa"/>
            <w:vMerge w:val="restart"/>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Наименование</w:t>
            </w:r>
          </w:p>
        </w:tc>
        <w:tc>
          <w:tcPr>
            <w:tcW w:w="5416" w:type="dxa"/>
            <w:gridSpan w:val="5"/>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Код</w:t>
            </w:r>
          </w:p>
        </w:tc>
        <w:tc>
          <w:tcPr>
            <w:tcW w:w="3468" w:type="dxa"/>
            <w:gridSpan w:val="3"/>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Сумма на год</w:t>
            </w:r>
          </w:p>
        </w:tc>
      </w:tr>
      <w:tr w:rsidR="00F56C27" w:rsidRPr="002E41F6" w:rsidTr="00F56C27">
        <w:trPr>
          <w:jc w:val="center"/>
        </w:trPr>
        <w:tc>
          <w:tcPr>
            <w:tcW w:w="1418" w:type="dxa"/>
            <w:vMerge/>
          </w:tcPr>
          <w:p w:rsidR="00CB13FC" w:rsidRPr="002E41F6" w:rsidRDefault="00CB13FC" w:rsidP="00F56C27">
            <w:pPr>
              <w:rPr>
                <w:sz w:val="24"/>
                <w:szCs w:val="24"/>
              </w:rPr>
            </w:pPr>
          </w:p>
        </w:tc>
        <w:tc>
          <w:tcPr>
            <w:tcW w:w="1531"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Главного распорядителя</w:t>
            </w:r>
          </w:p>
        </w:tc>
        <w:tc>
          <w:tcPr>
            <w:tcW w:w="879"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Раздела</w:t>
            </w:r>
          </w:p>
        </w:tc>
        <w:tc>
          <w:tcPr>
            <w:tcW w:w="992"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Подраздела</w:t>
            </w:r>
          </w:p>
        </w:tc>
        <w:tc>
          <w:tcPr>
            <w:tcW w:w="1020"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Целевой статьи</w:t>
            </w:r>
          </w:p>
        </w:tc>
        <w:tc>
          <w:tcPr>
            <w:tcW w:w="994"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Вида расходов</w:t>
            </w:r>
          </w:p>
        </w:tc>
        <w:tc>
          <w:tcPr>
            <w:tcW w:w="1275"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Текущий финансовый год</w:t>
            </w:r>
          </w:p>
        </w:tc>
        <w:tc>
          <w:tcPr>
            <w:tcW w:w="1096"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I год планового периода</w:t>
            </w:r>
          </w:p>
        </w:tc>
        <w:tc>
          <w:tcPr>
            <w:tcW w:w="1097"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II год планового периода</w:t>
            </w:r>
          </w:p>
        </w:tc>
      </w:tr>
      <w:tr w:rsidR="00F56C27" w:rsidRPr="002E41F6" w:rsidTr="00F56C27">
        <w:trPr>
          <w:jc w:val="center"/>
        </w:trPr>
        <w:tc>
          <w:tcPr>
            <w:tcW w:w="1418"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1</w:t>
            </w:r>
          </w:p>
        </w:tc>
        <w:tc>
          <w:tcPr>
            <w:tcW w:w="1531"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2</w:t>
            </w:r>
          </w:p>
        </w:tc>
        <w:tc>
          <w:tcPr>
            <w:tcW w:w="879"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3</w:t>
            </w:r>
          </w:p>
        </w:tc>
        <w:tc>
          <w:tcPr>
            <w:tcW w:w="992"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4</w:t>
            </w:r>
          </w:p>
        </w:tc>
        <w:tc>
          <w:tcPr>
            <w:tcW w:w="1020"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5</w:t>
            </w:r>
          </w:p>
        </w:tc>
        <w:tc>
          <w:tcPr>
            <w:tcW w:w="994"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6</w:t>
            </w:r>
          </w:p>
        </w:tc>
        <w:tc>
          <w:tcPr>
            <w:tcW w:w="1275"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7</w:t>
            </w:r>
          </w:p>
        </w:tc>
        <w:tc>
          <w:tcPr>
            <w:tcW w:w="1096"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8</w:t>
            </w:r>
          </w:p>
        </w:tc>
        <w:tc>
          <w:tcPr>
            <w:tcW w:w="1097"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9</w:t>
            </w:r>
          </w:p>
        </w:tc>
      </w:tr>
      <w:tr w:rsidR="00F56C27" w:rsidRPr="002E41F6" w:rsidTr="00F56C27">
        <w:trPr>
          <w:jc w:val="center"/>
        </w:trPr>
        <w:tc>
          <w:tcPr>
            <w:tcW w:w="1418" w:type="dxa"/>
          </w:tcPr>
          <w:p w:rsidR="00CB13FC" w:rsidRPr="002E41F6" w:rsidRDefault="00CB13FC" w:rsidP="00F56C27">
            <w:pPr>
              <w:pStyle w:val="ConsPlusNormal"/>
              <w:ind w:firstLine="0"/>
              <w:rPr>
                <w:rFonts w:ascii="Times New Roman" w:hAnsi="Times New Roman" w:cs="Times New Roman"/>
                <w:sz w:val="24"/>
                <w:szCs w:val="24"/>
              </w:rPr>
            </w:pPr>
          </w:p>
        </w:tc>
        <w:tc>
          <w:tcPr>
            <w:tcW w:w="1531" w:type="dxa"/>
          </w:tcPr>
          <w:p w:rsidR="00CB13FC" w:rsidRPr="002E41F6" w:rsidRDefault="00CB13FC" w:rsidP="00F56C27">
            <w:pPr>
              <w:pStyle w:val="ConsPlusNormal"/>
              <w:ind w:firstLine="0"/>
              <w:rPr>
                <w:rFonts w:ascii="Times New Roman" w:hAnsi="Times New Roman" w:cs="Times New Roman"/>
                <w:sz w:val="24"/>
                <w:szCs w:val="24"/>
              </w:rPr>
            </w:pPr>
          </w:p>
        </w:tc>
        <w:tc>
          <w:tcPr>
            <w:tcW w:w="879" w:type="dxa"/>
          </w:tcPr>
          <w:p w:rsidR="00CB13FC" w:rsidRPr="002E41F6" w:rsidRDefault="00CB13FC" w:rsidP="00F56C27">
            <w:pPr>
              <w:pStyle w:val="ConsPlusNormal"/>
              <w:ind w:firstLine="0"/>
              <w:rPr>
                <w:rFonts w:ascii="Times New Roman" w:hAnsi="Times New Roman" w:cs="Times New Roman"/>
                <w:sz w:val="24"/>
                <w:szCs w:val="24"/>
              </w:rPr>
            </w:pPr>
          </w:p>
        </w:tc>
        <w:tc>
          <w:tcPr>
            <w:tcW w:w="992" w:type="dxa"/>
          </w:tcPr>
          <w:p w:rsidR="00CB13FC" w:rsidRPr="002E41F6" w:rsidRDefault="00CB13FC" w:rsidP="00F56C27">
            <w:pPr>
              <w:pStyle w:val="ConsPlusNormal"/>
              <w:ind w:firstLine="0"/>
              <w:rPr>
                <w:rFonts w:ascii="Times New Roman" w:hAnsi="Times New Roman" w:cs="Times New Roman"/>
                <w:sz w:val="24"/>
                <w:szCs w:val="24"/>
              </w:rPr>
            </w:pPr>
          </w:p>
        </w:tc>
        <w:tc>
          <w:tcPr>
            <w:tcW w:w="1020" w:type="dxa"/>
          </w:tcPr>
          <w:p w:rsidR="00CB13FC" w:rsidRPr="002E41F6" w:rsidRDefault="00CB13FC" w:rsidP="00F56C27">
            <w:pPr>
              <w:pStyle w:val="ConsPlusNormal"/>
              <w:ind w:firstLine="0"/>
              <w:rPr>
                <w:rFonts w:ascii="Times New Roman" w:hAnsi="Times New Roman" w:cs="Times New Roman"/>
                <w:sz w:val="24"/>
                <w:szCs w:val="24"/>
              </w:rPr>
            </w:pPr>
          </w:p>
        </w:tc>
        <w:tc>
          <w:tcPr>
            <w:tcW w:w="994" w:type="dxa"/>
          </w:tcPr>
          <w:p w:rsidR="00CB13FC" w:rsidRPr="002E41F6" w:rsidRDefault="00CB13FC" w:rsidP="00F56C27">
            <w:pPr>
              <w:pStyle w:val="ConsPlusNormal"/>
              <w:ind w:firstLine="0"/>
              <w:rPr>
                <w:rFonts w:ascii="Times New Roman" w:hAnsi="Times New Roman" w:cs="Times New Roman"/>
                <w:sz w:val="24"/>
                <w:szCs w:val="24"/>
              </w:rPr>
            </w:pPr>
          </w:p>
        </w:tc>
        <w:tc>
          <w:tcPr>
            <w:tcW w:w="1275" w:type="dxa"/>
          </w:tcPr>
          <w:p w:rsidR="00CB13FC" w:rsidRPr="002E41F6" w:rsidRDefault="00CB13FC" w:rsidP="00F56C27">
            <w:pPr>
              <w:pStyle w:val="ConsPlusNormal"/>
              <w:ind w:firstLine="0"/>
              <w:rPr>
                <w:rFonts w:ascii="Times New Roman" w:hAnsi="Times New Roman" w:cs="Times New Roman"/>
                <w:sz w:val="24"/>
                <w:szCs w:val="24"/>
              </w:rPr>
            </w:pPr>
          </w:p>
        </w:tc>
        <w:tc>
          <w:tcPr>
            <w:tcW w:w="1096" w:type="dxa"/>
          </w:tcPr>
          <w:p w:rsidR="00CB13FC" w:rsidRPr="002E41F6" w:rsidRDefault="00CB13FC" w:rsidP="00F56C27">
            <w:pPr>
              <w:pStyle w:val="ConsPlusNormal"/>
              <w:ind w:firstLine="0"/>
              <w:rPr>
                <w:rFonts w:ascii="Times New Roman" w:hAnsi="Times New Roman" w:cs="Times New Roman"/>
                <w:sz w:val="24"/>
                <w:szCs w:val="24"/>
              </w:rPr>
            </w:pPr>
          </w:p>
        </w:tc>
        <w:tc>
          <w:tcPr>
            <w:tcW w:w="1097" w:type="dxa"/>
          </w:tcPr>
          <w:p w:rsidR="00CB13FC" w:rsidRPr="002E41F6" w:rsidRDefault="00CB13FC" w:rsidP="00F56C27">
            <w:pPr>
              <w:pStyle w:val="ConsPlusNormal"/>
              <w:ind w:firstLine="0"/>
              <w:rPr>
                <w:rFonts w:ascii="Times New Roman" w:hAnsi="Times New Roman" w:cs="Times New Roman"/>
                <w:sz w:val="24"/>
                <w:szCs w:val="24"/>
              </w:rPr>
            </w:pPr>
          </w:p>
        </w:tc>
      </w:tr>
      <w:tr w:rsidR="00F56C27" w:rsidRPr="002E41F6" w:rsidTr="00F56C27">
        <w:trPr>
          <w:jc w:val="center"/>
        </w:trPr>
        <w:tc>
          <w:tcPr>
            <w:tcW w:w="1418" w:type="dxa"/>
          </w:tcPr>
          <w:p w:rsidR="00CB13FC" w:rsidRPr="002E41F6" w:rsidRDefault="00CB13FC" w:rsidP="00F56C27">
            <w:pPr>
              <w:pStyle w:val="ConsPlusNormal"/>
              <w:ind w:firstLine="0"/>
              <w:rPr>
                <w:rFonts w:ascii="Times New Roman" w:hAnsi="Times New Roman" w:cs="Times New Roman"/>
                <w:sz w:val="24"/>
                <w:szCs w:val="24"/>
              </w:rPr>
            </w:pPr>
          </w:p>
        </w:tc>
        <w:tc>
          <w:tcPr>
            <w:tcW w:w="1531" w:type="dxa"/>
          </w:tcPr>
          <w:p w:rsidR="00CB13FC" w:rsidRPr="002E41F6" w:rsidRDefault="00CB13FC" w:rsidP="00F56C27">
            <w:pPr>
              <w:pStyle w:val="ConsPlusNormal"/>
              <w:ind w:firstLine="0"/>
              <w:rPr>
                <w:rFonts w:ascii="Times New Roman" w:hAnsi="Times New Roman" w:cs="Times New Roman"/>
                <w:sz w:val="24"/>
                <w:szCs w:val="24"/>
              </w:rPr>
            </w:pPr>
          </w:p>
        </w:tc>
        <w:tc>
          <w:tcPr>
            <w:tcW w:w="879" w:type="dxa"/>
          </w:tcPr>
          <w:p w:rsidR="00CB13FC" w:rsidRPr="002E41F6" w:rsidRDefault="00CB13FC" w:rsidP="00F56C27">
            <w:pPr>
              <w:pStyle w:val="ConsPlusNormal"/>
              <w:ind w:firstLine="0"/>
              <w:rPr>
                <w:rFonts w:ascii="Times New Roman" w:hAnsi="Times New Roman" w:cs="Times New Roman"/>
                <w:sz w:val="24"/>
                <w:szCs w:val="24"/>
              </w:rPr>
            </w:pPr>
          </w:p>
        </w:tc>
        <w:tc>
          <w:tcPr>
            <w:tcW w:w="992" w:type="dxa"/>
          </w:tcPr>
          <w:p w:rsidR="00CB13FC" w:rsidRPr="002E41F6" w:rsidRDefault="00CB13FC" w:rsidP="00F56C27">
            <w:pPr>
              <w:pStyle w:val="ConsPlusNormal"/>
              <w:ind w:firstLine="0"/>
              <w:rPr>
                <w:rFonts w:ascii="Times New Roman" w:hAnsi="Times New Roman" w:cs="Times New Roman"/>
                <w:sz w:val="24"/>
                <w:szCs w:val="24"/>
              </w:rPr>
            </w:pPr>
          </w:p>
        </w:tc>
        <w:tc>
          <w:tcPr>
            <w:tcW w:w="1020" w:type="dxa"/>
          </w:tcPr>
          <w:p w:rsidR="00CB13FC" w:rsidRPr="002E41F6" w:rsidRDefault="00CB13FC" w:rsidP="00F56C27">
            <w:pPr>
              <w:pStyle w:val="ConsPlusNormal"/>
              <w:ind w:firstLine="0"/>
              <w:rPr>
                <w:rFonts w:ascii="Times New Roman" w:hAnsi="Times New Roman" w:cs="Times New Roman"/>
                <w:sz w:val="24"/>
                <w:szCs w:val="24"/>
              </w:rPr>
            </w:pPr>
          </w:p>
        </w:tc>
        <w:tc>
          <w:tcPr>
            <w:tcW w:w="994" w:type="dxa"/>
          </w:tcPr>
          <w:p w:rsidR="00CB13FC" w:rsidRPr="002E41F6" w:rsidRDefault="00CB13FC" w:rsidP="00F56C27">
            <w:pPr>
              <w:pStyle w:val="ConsPlusNormal"/>
              <w:ind w:firstLine="0"/>
              <w:rPr>
                <w:rFonts w:ascii="Times New Roman" w:hAnsi="Times New Roman" w:cs="Times New Roman"/>
                <w:sz w:val="24"/>
                <w:szCs w:val="24"/>
              </w:rPr>
            </w:pPr>
          </w:p>
        </w:tc>
        <w:tc>
          <w:tcPr>
            <w:tcW w:w="1275" w:type="dxa"/>
          </w:tcPr>
          <w:p w:rsidR="00CB13FC" w:rsidRPr="002E41F6" w:rsidRDefault="00CB13FC" w:rsidP="00F56C27">
            <w:pPr>
              <w:pStyle w:val="ConsPlusNormal"/>
              <w:ind w:firstLine="0"/>
              <w:rPr>
                <w:rFonts w:ascii="Times New Roman" w:hAnsi="Times New Roman" w:cs="Times New Roman"/>
                <w:sz w:val="24"/>
                <w:szCs w:val="24"/>
              </w:rPr>
            </w:pPr>
          </w:p>
        </w:tc>
        <w:tc>
          <w:tcPr>
            <w:tcW w:w="1096" w:type="dxa"/>
          </w:tcPr>
          <w:p w:rsidR="00CB13FC" w:rsidRPr="002E41F6" w:rsidRDefault="00CB13FC" w:rsidP="00F56C27">
            <w:pPr>
              <w:pStyle w:val="ConsPlusNormal"/>
              <w:ind w:firstLine="0"/>
              <w:rPr>
                <w:rFonts w:ascii="Times New Roman" w:hAnsi="Times New Roman" w:cs="Times New Roman"/>
                <w:sz w:val="24"/>
                <w:szCs w:val="24"/>
              </w:rPr>
            </w:pPr>
          </w:p>
        </w:tc>
        <w:tc>
          <w:tcPr>
            <w:tcW w:w="1097" w:type="dxa"/>
          </w:tcPr>
          <w:p w:rsidR="00CB13FC" w:rsidRPr="002E41F6" w:rsidRDefault="00CB13FC" w:rsidP="00F56C27">
            <w:pPr>
              <w:pStyle w:val="ConsPlusNormal"/>
              <w:ind w:firstLine="0"/>
              <w:rPr>
                <w:rFonts w:ascii="Times New Roman" w:hAnsi="Times New Roman" w:cs="Times New Roman"/>
                <w:sz w:val="24"/>
                <w:szCs w:val="24"/>
              </w:rPr>
            </w:pPr>
          </w:p>
        </w:tc>
      </w:tr>
      <w:tr w:rsidR="00F56C27" w:rsidRPr="002E41F6" w:rsidTr="00F56C27">
        <w:trPr>
          <w:jc w:val="center"/>
        </w:trPr>
        <w:tc>
          <w:tcPr>
            <w:tcW w:w="1418" w:type="dxa"/>
          </w:tcPr>
          <w:p w:rsidR="00CB13FC" w:rsidRPr="002E41F6" w:rsidRDefault="00CB13FC" w:rsidP="00F56C27">
            <w:pPr>
              <w:pStyle w:val="ConsPlusNormal"/>
              <w:ind w:firstLine="0"/>
              <w:rPr>
                <w:rFonts w:ascii="Times New Roman" w:hAnsi="Times New Roman" w:cs="Times New Roman"/>
                <w:sz w:val="24"/>
                <w:szCs w:val="24"/>
              </w:rPr>
            </w:pPr>
          </w:p>
        </w:tc>
        <w:tc>
          <w:tcPr>
            <w:tcW w:w="1531" w:type="dxa"/>
          </w:tcPr>
          <w:p w:rsidR="00CB13FC" w:rsidRPr="002E41F6" w:rsidRDefault="00CB13FC" w:rsidP="00F56C27">
            <w:pPr>
              <w:pStyle w:val="ConsPlusNormal"/>
              <w:ind w:firstLine="0"/>
              <w:rPr>
                <w:rFonts w:ascii="Times New Roman" w:hAnsi="Times New Roman" w:cs="Times New Roman"/>
                <w:sz w:val="24"/>
                <w:szCs w:val="24"/>
              </w:rPr>
            </w:pPr>
          </w:p>
        </w:tc>
        <w:tc>
          <w:tcPr>
            <w:tcW w:w="879" w:type="dxa"/>
          </w:tcPr>
          <w:p w:rsidR="00CB13FC" w:rsidRPr="002E41F6" w:rsidRDefault="00CB13FC" w:rsidP="00F56C27">
            <w:pPr>
              <w:pStyle w:val="ConsPlusNormal"/>
              <w:ind w:firstLine="0"/>
              <w:rPr>
                <w:rFonts w:ascii="Times New Roman" w:hAnsi="Times New Roman" w:cs="Times New Roman"/>
                <w:sz w:val="24"/>
                <w:szCs w:val="24"/>
              </w:rPr>
            </w:pPr>
          </w:p>
        </w:tc>
        <w:tc>
          <w:tcPr>
            <w:tcW w:w="992" w:type="dxa"/>
          </w:tcPr>
          <w:p w:rsidR="00CB13FC" w:rsidRPr="002E41F6" w:rsidRDefault="00CB13FC" w:rsidP="00F56C27">
            <w:pPr>
              <w:pStyle w:val="ConsPlusNormal"/>
              <w:ind w:firstLine="0"/>
              <w:rPr>
                <w:rFonts w:ascii="Times New Roman" w:hAnsi="Times New Roman" w:cs="Times New Roman"/>
                <w:sz w:val="24"/>
                <w:szCs w:val="24"/>
              </w:rPr>
            </w:pPr>
          </w:p>
        </w:tc>
        <w:tc>
          <w:tcPr>
            <w:tcW w:w="1020" w:type="dxa"/>
          </w:tcPr>
          <w:p w:rsidR="00CB13FC" w:rsidRPr="002E41F6" w:rsidRDefault="00CB13FC" w:rsidP="00F56C27">
            <w:pPr>
              <w:pStyle w:val="ConsPlusNormal"/>
              <w:ind w:firstLine="0"/>
              <w:rPr>
                <w:rFonts w:ascii="Times New Roman" w:hAnsi="Times New Roman" w:cs="Times New Roman"/>
                <w:sz w:val="24"/>
                <w:szCs w:val="24"/>
              </w:rPr>
            </w:pPr>
          </w:p>
        </w:tc>
        <w:tc>
          <w:tcPr>
            <w:tcW w:w="994" w:type="dxa"/>
          </w:tcPr>
          <w:p w:rsidR="00CB13FC" w:rsidRPr="002E41F6" w:rsidRDefault="00CB13FC" w:rsidP="00F56C27">
            <w:pPr>
              <w:pStyle w:val="ConsPlusNormal"/>
              <w:ind w:firstLine="0"/>
              <w:rPr>
                <w:rFonts w:ascii="Times New Roman" w:hAnsi="Times New Roman" w:cs="Times New Roman"/>
                <w:sz w:val="24"/>
                <w:szCs w:val="24"/>
              </w:rPr>
            </w:pPr>
          </w:p>
        </w:tc>
        <w:tc>
          <w:tcPr>
            <w:tcW w:w="1275" w:type="dxa"/>
          </w:tcPr>
          <w:p w:rsidR="00CB13FC" w:rsidRPr="002E41F6" w:rsidRDefault="00CB13FC" w:rsidP="00F56C27">
            <w:pPr>
              <w:pStyle w:val="ConsPlusNormal"/>
              <w:ind w:firstLine="0"/>
              <w:rPr>
                <w:rFonts w:ascii="Times New Roman" w:hAnsi="Times New Roman" w:cs="Times New Roman"/>
                <w:sz w:val="24"/>
                <w:szCs w:val="24"/>
              </w:rPr>
            </w:pPr>
          </w:p>
        </w:tc>
        <w:tc>
          <w:tcPr>
            <w:tcW w:w="1096" w:type="dxa"/>
          </w:tcPr>
          <w:p w:rsidR="00CB13FC" w:rsidRPr="002E41F6" w:rsidRDefault="00CB13FC" w:rsidP="00F56C27">
            <w:pPr>
              <w:pStyle w:val="ConsPlusNormal"/>
              <w:ind w:firstLine="0"/>
              <w:rPr>
                <w:rFonts w:ascii="Times New Roman" w:hAnsi="Times New Roman" w:cs="Times New Roman"/>
                <w:sz w:val="24"/>
                <w:szCs w:val="24"/>
              </w:rPr>
            </w:pPr>
          </w:p>
        </w:tc>
        <w:tc>
          <w:tcPr>
            <w:tcW w:w="1097" w:type="dxa"/>
          </w:tcPr>
          <w:p w:rsidR="00CB13FC" w:rsidRPr="002E41F6" w:rsidRDefault="00CB13FC" w:rsidP="00F56C27">
            <w:pPr>
              <w:pStyle w:val="ConsPlusNormal"/>
              <w:ind w:firstLine="0"/>
              <w:rPr>
                <w:rFonts w:ascii="Times New Roman" w:hAnsi="Times New Roman" w:cs="Times New Roman"/>
                <w:sz w:val="24"/>
                <w:szCs w:val="24"/>
              </w:rPr>
            </w:pPr>
          </w:p>
        </w:tc>
      </w:tr>
      <w:tr w:rsidR="00F56C27" w:rsidRPr="002E41F6" w:rsidTr="00F56C27">
        <w:trPr>
          <w:jc w:val="center"/>
        </w:trPr>
        <w:tc>
          <w:tcPr>
            <w:tcW w:w="1418" w:type="dxa"/>
          </w:tcPr>
          <w:p w:rsidR="00CB13FC" w:rsidRPr="002E41F6" w:rsidRDefault="00CB13FC" w:rsidP="00F56C27">
            <w:pPr>
              <w:pStyle w:val="ConsPlusNormal"/>
              <w:ind w:firstLine="0"/>
              <w:rPr>
                <w:rFonts w:ascii="Times New Roman" w:hAnsi="Times New Roman" w:cs="Times New Roman"/>
                <w:sz w:val="24"/>
                <w:szCs w:val="24"/>
              </w:rPr>
            </w:pPr>
            <w:r w:rsidRPr="002E41F6">
              <w:rPr>
                <w:rFonts w:ascii="Times New Roman" w:hAnsi="Times New Roman" w:cs="Times New Roman"/>
                <w:sz w:val="24"/>
                <w:szCs w:val="24"/>
              </w:rPr>
              <w:t>Итого расходов</w:t>
            </w:r>
          </w:p>
        </w:tc>
        <w:tc>
          <w:tcPr>
            <w:tcW w:w="1531" w:type="dxa"/>
          </w:tcPr>
          <w:p w:rsidR="00CB13FC" w:rsidRPr="002E41F6" w:rsidRDefault="00CB13FC" w:rsidP="00F56C27">
            <w:pPr>
              <w:pStyle w:val="ConsPlusNormal"/>
              <w:ind w:firstLine="0"/>
              <w:rPr>
                <w:rFonts w:ascii="Times New Roman" w:hAnsi="Times New Roman" w:cs="Times New Roman"/>
                <w:sz w:val="24"/>
                <w:szCs w:val="24"/>
              </w:rPr>
            </w:pPr>
          </w:p>
        </w:tc>
        <w:tc>
          <w:tcPr>
            <w:tcW w:w="879" w:type="dxa"/>
          </w:tcPr>
          <w:p w:rsidR="00CB13FC" w:rsidRPr="002E41F6" w:rsidRDefault="00CB13FC" w:rsidP="00F56C27">
            <w:pPr>
              <w:pStyle w:val="ConsPlusNormal"/>
              <w:ind w:firstLine="0"/>
              <w:rPr>
                <w:rFonts w:ascii="Times New Roman" w:hAnsi="Times New Roman" w:cs="Times New Roman"/>
                <w:sz w:val="24"/>
                <w:szCs w:val="24"/>
              </w:rPr>
            </w:pPr>
          </w:p>
        </w:tc>
        <w:tc>
          <w:tcPr>
            <w:tcW w:w="992" w:type="dxa"/>
          </w:tcPr>
          <w:p w:rsidR="00CB13FC" w:rsidRPr="002E41F6" w:rsidRDefault="00CB13FC" w:rsidP="00F56C27">
            <w:pPr>
              <w:pStyle w:val="ConsPlusNormal"/>
              <w:ind w:firstLine="0"/>
              <w:rPr>
                <w:rFonts w:ascii="Times New Roman" w:hAnsi="Times New Roman" w:cs="Times New Roman"/>
                <w:sz w:val="24"/>
                <w:szCs w:val="24"/>
              </w:rPr>
            </w:pPr>
          </w:p>
        </w:tc>
        <w:tc>
          <w:tcPr>
            <w:tcW w:w="1020" w:type="dxa"/>
          </w:tcPr>
          <w:p w:rsidR="00CB13FC" w:rsidRPr="002E41F6" w:rsidRDefault="00CB13FC" w:rsidP="00F56C27">
            <w:pPr>
              <w:pStyle w:val="ConsPlusNormal"/>
              <w:ind w:firstLine="0"/>
              <w:rPr>
                <w:rFonts w:ascii="Times New Roman" w:hAnsi="Times New Roman" w:cs="Times New Roman"/>
                <w:sz w:val="24"/>
                <w:szCs w:val="24"/>
              </w:rPr>
            </w:pPr>
          </w:p>
        </w:tc>
        <w:tc>
          <w:tcPr>
            <w:tcW w:w="994" w:type="dxa"/>
          </w:tcPr>
          <w:p w:rsidR="00CB13FC" w:rsidRPr="002E41F6" w:rsidRDefault="00CB13FC" w:rsidP="00F56C27">
            <w:pPr>
              <w:pStyle w:val="ConsPlusNormal"/>
              <w:ind w:firstLine="0"/>
              <w:rPr>
                <w:rFonts w:ascii="Times New Roman" w:hAnsi="Times New Roman" w:cs="Times New Roman"/>
                <w:sz w:val="24"/>
                <w:szCs w:val="24"/>
              </w:rPr>
            </w:pPr>
          </w:p>
        </w:tc>
        <w:tc>
          <w:tcPr>
            <w:tcW w:w="1275" w:type="dxa"/>
          </w:tcPr>
          <w:p w:rsidR="00CB13FC" w:rsidRPr="002E41F6" w:rsidRDefault="00CB13FC" w:rsidP="00F56C27">
            <w:pPr>
              <w:pStyle w:val="ConsPlusNormal"/>
              <w:ind w:firstLine="0"/>
              <w:rPr>
                <w:rFonts w:ascii="Times New Roman" w:hAnsi="Times New Roman" w:cs="Times New Roman"/>
                <w:sz w:val="24"/>
                <w:szCs w:val="24"/>
              </w:rPr>
            </w:pPr>
          </w:p>
        </w:tc>
        <w:tc>
          <w:tcPr>
            <w:tcW w:w="1096" w:type="dxa"/>
          </w:tcPr>
          <w:p w:rsidR="00CB13FC" w:rsidRPr="002E41F6" w:rsidRDefault="00CB13FC" w:rsidP="00F56C27">
            <w:pPr>
              <w:pStyle w:val="ConsPlusNormal"/>
              <w:ind w:firstLine="0"/>
              <w:rPr>
                <w:rFonts w:ascii="Times New Roman" w:hAnsi="Times New Roman" w:cs="Times New Roman"/>
                <w:sz w:val="24"/>
                <w:szCs w:val="24"/>
              </w:rPr>
            </w:pPr>
          </w:p>
        </w:tc>
        <w:tc>
          <w:tcPr>
            <w:tcW w:w="1097" w:type="dxa"/>
          </w:tcPr>
          <w:p w:rsidR="00CB13FC" w:rsidRPr="002E41F6" w:rsidRDefault="00CB13FC" w:rsidP="00F56C27">
            <w:pPr>
              <w:pStyle w:val="ConsPlusNormal"/>
              <w:ind w:firstLine="0"/>
              <w:rPr>
                <w:rFonts w:ascii="Times New Roman" w:hAnsi="Times New Roman" w:cs="Times New Roman"/>
                <w:sz w:val="24"/>
                <w:szCs w:val="24"/>
              </w:rPr>
            </w:pPr>
          </w:p>
        </w:tc>
      </w:tr>
    </w:tbl>
    <w:p w:rsidR="00CB13FC" w:rsidRPr="002E41F6" w:rsidRDefault="00CB13FC" w:rsidP="002E41F6">
      <w:pPr>
        <w:pStyle w:val="ConsPlusNormal"/>
        <w:ind w:firstLine="540"/>
        <w:jc w:val="both"/>
        <w:rPr>
          <w:rFonts w:ascii="Times New Roman" w:hAnsi="Times New Roman" w:cs="Times New Roman"/>
          <w:sz w:val="24"/>
          <w:szCs w:val="24"/>
        </w:rPr>
      </w:pPr>
    </w:p>
    <w:p w:rsidR="00CB13FC" w:rsidRPr="002E41F6" w:rsidRDefault="00CB13FC" w:rsidP="002E41F6">
      <w:pPr>
        <w:pStyle w:val="ConsPlusNonformat"/>
        <w:jc w:val="center"/>
        <w:rPr>
          <w:rFonts w:ascii="Times New Roman" w:hAnsi="Times New Roman" w:cs="Times New Roman"/>
          <w:sz w:val="24"/>
          <w:szCs w:val="24"/>
        </w:rPr>
      </w:pPr>
      <w:r w:rsidRPr="002E41F6">
        <w:rPr>
          <w:rFonts w:ascii="Times New Roman" w:hAnsi="Times New Roman" w:cs="Times New Roman"/>
          <w:sz w:val="24"/>
          <w:szCs w:val="24"/>
        </w:rPr>
        <w:t>Раздел II. Бюджетные ассигнования по источникам финансирования дефицита</w:t>
      </w:r>
    </w:p>
    <w:p w:rsidR="00CB13FC" w:rsidRPr="002E41F6" w:rsidRDefault="00CB13FC" w:rsidP="002E41F6">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2693"/>
        <w:gridCol w:w="1842"/>
        <w:gridCol w:w="1560"/>
        <w:gridCol w:w="1361"/>
        <w:gridCol w:w="1361"/>
      </w:tblGrid>
      <w:tr w:rsidR="00CB13FC" w:rsidRPr="002E41F6" w:rsidTr="00CB13FC">
        <w:tc>
          <w:tcPr>
            <w:tcW w:w="1418" w:type="dxa"/>
            <w:vMerge w:val="restart"/>
          </w:tcPr>
          <w:p w:rsidR="00CB13FC" w:rsidRPr="002E41F6" w:rsidRDefault="00CB13FC" w:rsidP="002E41F6">
            <w:pPr>
              <w:pStyle w:val="ConsPlusNormal"/>
              <w:jc w:val="center"/>
              <w:rPr>
                <w:rFonts w:ascii="Times New Roman" w:hAnsi="Times New Roman" w:cs="Times New Roman"/>
                <w:sz w:val="24"/>
                <w:szCs w:val="24"/>
              </w:rPr>
            </w:pPr>
            <w:r w:rsidRPr="002E41F6">
              <w:rPr>
                <w:rFonts w:ascii="Times New Roman" w:hAnsi="Times New Roman" w:cs="Times New Roman"/>
                <w:sz w:val="24"/>
                <w:szCs w:val="24"/>
              </w:rPr>
              <w:t>Наименование</w:t>
            </w:r>
          </w:p>
        </w:tc>
        <w:tc>
          <w:tcPr>
            <w:tcW w:w="4535" w:type="dxa"/>
            <w:gridSpan w:val="2"/>
          </w:tcPr>
          <w:p w:rsidR="00CB13FC" w:rsidRPr="002E41F6" w:rsidRDefault="00CB13FC" w:rsidP="002E41F6">
            <w:pPr>
              <w:pStyle w:val="ConsPlusNormal"/>
              <w:jc w:val="center"/>
              <w:rPr>
                <w:rFonts w:ascii="Times New Roman" w:hAnsi="Times New Roman" w:cs="Times New Roman"/>
                <w:sz w:val="24"/>
                <w:szCs w:val="24"/>
              </w:rPr>
            </w:pPr>
            <w:r w:rsidRPr="002E41F6">
              <w:rPr>
                <w:rFonts w:ascii="Times New Roman" w:hAnsi="Times New Roman" w:cs="Times New Roman"/>
                <w:sz w:val="24"/>
                <w:szCs w:val="24"/>
              </w:rPr>
              <w:t>Код</w:t>
            </w:r>
          </w:p>
        </w:tc>
        <w:tc>
          <w:tcPr>
            <w:tcW w:w="4282" w:type="dxa"/>
            <w:gridSpan w:val="3"/>
          </w:tcPr>
          <w:p w:rsidR="00CB13FC" w:rsidRPr="002E41F6" w:rsidRDefault="00CB13FC" w:rsidP="002E41F6">
            <w:pPr>
              <w:pStyle w:val="ConsPlusNormal"/>
              <w:jc w:val="center"/>
              <w:rPr>
                <w:rFonts w:ascii="Times New Roman" w:hAnsi="Times New Roman" w:cs="Times New Roman"/>
                <w:sz w:val="24"/>
                <w:szCs w:val="24"/>
              </w:rPr>
            </w:pPr>
            <w:r w:rsidRPr="002E41F6">
              <w:rPr>
                <w:rFonts w:ascii="Times New Roman" w:hAnsi="Times New Roman" w:cs="Times New Roman"/>
                <w:sz w:val="24"/>
                <w:szCs w:val="24"/>
              </w:rPr>
              <w:t>Сумма на год</w:t>
            </w:r>
          </w:p>
        </w:tc>
      </w:tr>
      <w:tr w:rsidR="00CB13FC" w:rsidRPr="002E41F6" w:rsidTr="00CB13FC">
        <w:tc>
          <w:tcPr>
            <w:tcW w:w="1418" w:type="dxa"/>
            <w:vMerge/>
          </w:tcPr>
          <w:p w:rsidR="00CB13FC" w:rsidRPr="002E41F6" w:rsidRDefault="00CB13FC" w:rsidP="002E41F6">
            <w:pPr>
              <w:rPr>
                <w:sz w:val="24"/>
                <w:szCs w:val="24"/>
              </w:rPr>
            </w:pPr>
          </w:p>
        </w:tc>
        <w:tc>
          <w:tcPr>
            <w:tcW w:w="2693" w:type="dxa"/>
          </w:tcPr>
          <w:p w:rsidR="00CB13FC" w:rsidRPr="002E41F6" w:rsidRDefault="00CB13FC" w:rsidP="002E41F6">
            <w:pPr>
              <w:pStyle w:val="ConsPlusNormal"/>
              <w:jc w:val="center"/>
              <w:rPr>
                <w:rFonts w:ascii="Times New Roman" w:hAnsi="Times New Roman" w:cs="Times New Roman"/>
                <w:sz w:val="24"/>
                <w:szCs w:val="24"/>
              </w:rPr>
            </w:pPr>
            <w:r w:rsidRPr="002E41F6">
              <w:rPr>
                <w:rFonts w:ascii="Times New Roman" w:hAnsi="Times New Roman" w:cs="Times New Roman"/>
                <w:sz w:val="24"/>
                <w:szCs w:val="24"/>
              </w:rPr>
              <w:t>Главного администратора источников финансирования дефицита бюджета</w:t>
            </w:r>
          </w:p>
        </w:tc>
        <w:tc>
          <w:tcPr>
            <w:tcW w:w="1842" w:type="dxa"/>
          </w:tcPr>
          <w:p w:rsidR="00CB13FC" w:rsidRPr="002E41F6" w:rsidRDefault="00CB13FC" w:rsidP="002E41F6">
            <w:pPr>
              <w:pStyle w:val="ConsPlusNormal"/>
              <w:jc w:val="center"/>
              <w:rPr>
                <w:rFonts w:ascii="Times New Roman" w:hAnsi="Times New Roman" w:cs="Times New Roman"/>
                <w:sz w:val="24"/>
                <w:szCs w:val="24"/>
              </w:rPr>
            </w:pPr>
            <w:r w:rsidRPr="002E41F6">
              <w:rPr>
                <w:rFonts w:ascii="Times New Roman" w:hAnsi="Times New Roman" w:cs="Times New Roman"/>
                <w:sz w:val="24"/>
                <w:szCs w:val="24"/>
              </w:rPr>
              <w:t>Источника финансирования дефицита бюджета</w:t>
            </w:r>
          </w:p>
        </w:tc>
        <w:tc>
          <w:tcPr>
            <w:tcW w:w="1560" w:type="dxa"/>
          </w:tcPr>
          <w:p w:rsidR="00CB13FC" w:rsidRPr="002E41F6" w:rsidRDefault="00CB13FC" w:rsidP="002E41F6">
            <w:pPr>
              <w:pStyle w:val="ConsPlusNormal"/>
              <w:jc w:val="center"/>
              <w:rPr>
                <w:rFonts w:ascii="Times New Roman" w:hAnsi="Times New Roman" w:cs="Times New Roman"/>
                <w:sz w:val="24"/>
                <w:szCs w:val="24"/>
              </w:rPr>
            </w:pPr>
            <w:r w:rsidRPr="002E41F6">
              <w:rPr>
                <w:rFonts w:ascii="Times New Roman" w:hAnsi="Times New Roman" w:cs="Times New Roman"/>
                <w:sz w:val="24"/>
                <w:szCs w:val="24"/>
              </w:rPr>
              <w:t>Текущий финансовый год</w:t>
            </w:r>
          </w:p>
        </w:tc>
        <w:tc>
          <w:tcPr>
            <w:tcW w:w="1361" w:type="dxa"/>
          </w:tcPr>
          <w:p w:rsidR="00CB13FC" w:rsidRPr="002E41F6" w:rsidRDefault="00CB13FC" w:rsidP="002E41F6">
            <w:pPr>
              <w:pStyle w:val="ConsPlusNormal"/>
              <w:jc w:val="center"/>
              <w:rPr>
                <w:rFonts w:ascii="Times New Roman" w:hAnsi="Times New Roman" w:cs="Times New Roman"/>
                <w:sz w:val="24"/>
                <w:szCs w:val="24"/>
              </w:rPr>
            </w:pPr>
            <w:r w:rsidRPr="002E41F6">
              <w:rPr>
                <w:rFonts w:ascii="Times New Roman" w:hAnsi="Times New Roman" w:cs="Times New Roman"/>
                <w:sz w:val="24"/>
                <w:szCs w:val="24"/>
              </w:rPr>
              <w:t>I год планового периода</w:t>
            </w:r>
          </w:p>
        </w:tc>
        <w:tc>
          <w:tcPr>
            <w:tcW w:w="1361" w:type="dxa"/>
          </w:tcPr>
          <w:p w:rsidR="00CB13FC" w:rsidRPr="002E41F6" w:rsidRDefault="00CB13FC" w:rsidP="002E41F6">
            <w:pPr>
              <w:pStyle w:val="ConsPlusNormal"/>
              <w:jc w:val="center"/>
              <w:rPr>
                <w:rFonts w:ascii="Times New Roman" w:hAnsi="Times New Roman" w:cs="Times New Roman"/>
                <w:sz w:val="24"/>
                <w:szCs w:val="24"/>
              </w:rPr>
            </w:pPr>
            <w:r w:rsidRPr="002E41F6">
              <w:rPr>
                <w:rFonts w:ascii="Times New Roman" w:hAnsi="Times New Roman" w:cs="Times New Roman"/>
                <w:sz w:val="24"/>
                <w:szCs w:val="24"/>
              </w:rPr>
              <w:t>II год планового периода</w:t>
            </w:r>
          </w:p>
        </w:tc>
      </w:tr>
      <w:tr w:rsidR="00CB13FC" w:rsidRPr="002E41F6" w:rsidTr="00CB13FC">
        <w:tc>
          <w:tcPr>
            <w:tcW w:w="1418" w:type="dxa"/>
          </w:tcPr>
          <w:p w:rsidR="00CB13FC" w:rsidRPr="002E41F6" w:rsidRDefault="00CB13FC" w:rsidP="002E41F6">
            <w:pPr>
              <w:pStyle w:val="ConsPlusNormal"/>
              <w:jc w:val="center"/>
              <w:rPr>
                <w:rFonts w:ascii="Times New Roman" w:hAnsi="Times New Roman" w:cs="Times New Roman"/>
                <w:sz w:val="24"/>
                <w:szCs w:val="24"/>
              </w:rPr>
            </w:pPr>
            <w:r w:rsidRPr="002E41F6">
              <w:rPr>
                <w:rFonts w:ascii="Times New Roman" w:hAnsi="Times New Roman" w:cs="Times New Roman"/>
                <w:sz w:val="24"/>
                <w:szCs w:val="24"/>
              </w:rPr>
              <w:lastRenderedPageBreak/>
              <w:t>1</w:t>
            </w:r>
          </w:p>
        </w:tc>
        <w:tc>
          <w:tcPr>
            <w:tcW w:w="2693" w:type="dxa"/>
          </w:tcPr>
          <w:p w:rsidR="00CB13FC" w:rsidRPr="002E41F6" w:rsidRDefault="00CB13FC" w:rsidP="002E41F6">
            <w:pPr>
              <w:pStyle w:val="ConsPlusNormal"/>
              <w:jc w:val="center"/>
              <w:rPr>
                <w:rFonts w:ascii="Times New Roman" w:hAnsi="Times New Roman" w:cs="Times New Roman"/>
                <w:sz w:val="24"/>
                <w:szCs w:val="24"/>
              </w:rPr>
            </w:pPr>
            <w:r w:rsidRPr="002E41F6">
              <w:rPr>
                <w:rFonts w:ascii="Times New Roman" w:hAnsi="Times New Roman" w:cs="Times New Roman"/>
                <w:sz w:val="24"/>
                <w:szCs w:val="24"/>
              </w:rPr>
              <w:t>2</w:t>
            </w:r>
          </w:p>
        </w:tc>
        <w:tc>
          <w:tcPr>
            <w:tcW w:w="1842" w:type="dxa"/>
          </w:tcPr>
          <w:p w:rsidR="00CB13FC" w:rsidRPr="002E41F6" w:rsidRDefault="00CB13FC" w:rsidP="002E41F6">
            <w:pPr>
              <w:pStyle w:val="ConsPlusNormal"/>
              <w:jc w:val="center"/>
              <w:rPr>
                <w:rFonts w:ascii="Times New Roman" w:hAnsi="Times New Roman" w:cs="Times New Roman"/>
                <w:sz w:val="24"/>
                <w:szCs w:val="24"/>
              </w:rPr>
            </w:pPr>
            <w:r w:rsidRPr="002E41F6">
              <w:rPr>
                <w:rFonts w:ascii="Times New Roman" w:hAnsi="Times New Roman" w:cs="Times New Roman"/>
                <w:sz w:val="24"/>
                <w:szCs w:val="24"/>
              </w:rPr>
              <w:t>3</w:t>
            </w:r>
          </w:p>
        </w:tc>
        <w:tc>
          <w:tcPr>
            <w:tcW w:w="1560" w:type="dxa"/>
          </w:tcPr>
          <w:p w:rsidR="00CB13FC" w:rsidRPr="002E41F6" w:rsidRDefault="00CB13FC" w:rsidP="002E41F6">
            <w:pPr>
              <w:pStyle w:val="ConsPlusNormal"/>
              <w:jc w:val="center"/>
              <w:rPr>
                <w:rFonts w:ascii="Times New Roman" w:hAnsi="Times New Roman" w:cs="Times New Roman"/>
                <w:sz w:val="24"/>
                <w:szCs w:val="24"/>
              </w:rPr>
            </w:pPr>
            <w:r w:rsidRPr="002E41F6">
              <w:rPr>
                <w:rFonts w:ascii="Times New Roman" w:hAnsi="Times New Roman" w:cs="Times New Roman"/>
                <w:sz w:val="24"/>
                <w:szCs w:val="24"/>
              </w:rPr>
              <w:t>4</w:t>
            </w:r>
          </w:p>
        </w:tc>
        <w:tc>
          <w:tcPr>
            <w:tcW w:w="1361" w:type="dxa"/>
          </w:tcPr>
          <w:p w:rsidR="00CB13FC" w:rsidRPr="002E41F6" w:rsidRDefault="00CB13FC" w:rsidP="002E41F6">
            <w:pPr>
              <w:pStyle w:val="ConsPlusNormal"/>
              <w:jc w:val="center"/>
              <w:rPr>
                <w:rFonts w:ascii="Times New Roman" w:hAnsi="Times New Roman" w:cs="Times New Roman"/>
                <w:sz w:val="24"/>
                <w:szCs w:val="24"/>
              </w:rPr>
            </w:pPr>
            <w:r w:rsidRPr="002E41F6">
              <w:rPr>
                <w:rFonts w:ascii="Times New Roman" w:hAnsi="Times New Roman" w:cs="Times New Roman"/>
                <w:sz w:val="24"/>
                <w:szCs w:val="24"/>
              </w:rPr>
              <w:t>5</w:t>
            </w:r>
          </w:p>
        </w:tc>
        <w:tc>
          <w:tcPr>
            <w:tcW w:w="1361" w:type="dxa"/>
          </w:tcPr>
          <w:p w:rsidR="00CB13FC" w:rsidRPr="002E41F6" w:rsidRDefault="00CB13FC" w:rsidP="002E41F6">
            <w:pPr>
              <w:pStyle w:val="ConsPlusNormal"/>
              <w:jc w:val="center"/>
              <w:rPr>
                <w:rFonts w:ascii="Times New Roman" w:hAnsi="Times New Roman" w:cs="Times New Roman"/>
                <w:sz w:val="24"/>
                <w:szCs w:val="24"/>
              </w:rPr>
            </w:pPr>
            <w:r w:rsidRPr="002E41F6">
              <w:rPr>
                <w:rFonts w:ascii="Times New Roman" w:hAnsi="Times New Roman" w:cs="Times New Roman"/>
                <w:sz w:val="24"/>
                <w:szCs w:val="24"/>
              </w:rPr>
              <w:t>6</w:t>
            </w:r>
          </w:p>
        </w:tc>
      </w:tr>
      <w:tr w:rsidR="00CB13FC" w:rsidRPr="002E41F6" w:rsidTr="00CB13FC">
        <w:tc>
          <w:tcPr>
            <w:tcW w:w="1418" w:type="dxa"/>
          </w:tcPr>
          <w:p w:rsidR="00CB13FC" w:rsidRPr="002E41F6" w:rsidRDefault="00CB13FC" w:rsidP="002E41F6">
            <w:pPr>
              <w:pStyle w:val="ConsPlusNormal"/>
              <w:rPr>
                <w:rFonts w:ascii="Times New Roman" w:hAnsi="Times New Roman" w:cs="Times New Roman"/>
                <w:sz w:val="24"/>
                <w:szCs w:val="24"/>
              </w:rPr>
            </w:pPr>
          </w:p>
        </w:tc>
        <w:tc>
          <w:tcPr>
            <w:tcW w:w="2693" w:type="dxa"/>
          </w:tcPr>
          <w:p w:rsidR="00CB13FC" w:rsidRPr="002E41F6" w:rsidRDefault="00CB13FC" w:rsidP="002E41F6">
            <w:pPr>
              <w:pStyle w:val="ConsPlusNormal"/>
              <w:rPr>
                <w:rFonts w:ascii="Times New Roman" w:hAnsi="Times New Roman" w:cs="Times New Roman"/>
                <w:sz w:val="24"/>
                <w:szCs w:val="24"/>
              </w:rPr>
            </w:pPr>
          </w:p>
        </w:tc>
        <w:tc>
          <w:tcPr>
            <w:tcW w:w="1842" w:type="dxa"/>
          </w:tcPr>
          <w:p w:rsidR="00CB13FC" w:rsidRPr="002E41F6" w:rsidRDefault="00CB13FC" w:rsidP="002E41F6">
            <w:pPr>
              <w:pStyle w:val="ConsPlusNormal"/>
              <w:rPr>
                <w:rFonts w:ascii="Times New Roman" w:hAnsi="Times New Roman" w:cs="Times New Roman"/>
                <w:sz w:val="24"/>
                <w:szCs w:val="24"/>
              </w:rPr>
            </w:pPr>
          </w:p>
        </w:tc>
        <w:tc>
          <w:tcPr>
            <w:tcW w:w="1560" w:type="dxa"/>
          </w:tcPr>
          <w:p w:rsidR="00CB13FC" w:rsidRPr="002E41F6" w:rsidRDefault="00CB13FC" w:rsidP="002E41F6">
            <w:pPr>
              <w:pStyle w:val="ConsPlusNormal"/>
              <w:rPr>
                <w:rFonts w:ascii="Times New Roman" w:hAnsi="Times New Roman" w:cs="Times New Roman"/>
                <w:sz w:val="24"/>
                <w:szCs w:val="24"/>
              </w:rPr>
            </w:pPr>
          </w:p>
        </w:tc>
        <w:tc>
          <w:tcPr>
            <w:tcW w:w="1361" w:type="dxa"/>
          </w:tcPr>
          <w:p w:rsidR="00CB13FC" w:rsidRPr="002E41F6" w:rsidRDefault="00CB13FC" w:rsidP="002E41F6">
            <w:pPr>
              <w:pStyle w:val="ConsPlusNormal"/>
              <w:rPr>
                <w:rFonts w:ascii="Times New Roman" w:hAnsi="Times New Roman" w:cs="Times New Roman"/>
                <w:sz w:val="24"/>
                <w:szCs w:val="24"/>
              </w:rPr>
            </w:pPr>
          </w:p>
        </w:tc>
        <w:tc>
          <w:tcPr>
            <w:tcW w:w="1361" w:type="dxa"/>
          </w:tcPr>
          <w:p w:rsidR="00CB13FC" w:rsidRPr="002E41F6" w:rsidRDefault="00CB13FC" w:rsidP="002E41F6">
            <w:pPr>
              <w:pStyle w:val="ConsPlusNormal"/>
              <w:rPr>
                <w:rFonts w:ascii="Times New Roman" w:hAnsi="Times New Roman" w:cs="Times New Roman"/>
                <w:sz w:val="24"/>
                <w:szCs w:val="24"/>
              </w:rPr>
            </w:pPr>
          </w:p>
        </w:tc>
      </w:tr>
      <w:tr w:rsidR="00CB13FC" w:rsidRPr="002E41F6" w:rsidTr="00CB13FC">
        <w:tc>
          <w:tcPr>
            <w:tcW w:w="1418" w:type="dxa"/>
          </w:tcPr>
          <w:p w:rsidR="00CB13FC" w:rsidRPr="002E41F6" w:rsidRDefault="00CB13FC" w:rsidP="002E41F6">
            <w:pPr>
              <w:pStyle w:val="ConsPlusNormal"/>
              <w:rPr>
                <w:rFonts w:ascii="Times New Roman" w:hAnsi="Times New Roman" w:cs="Times New Roman"/>
                <w:sz w:val="24"/>
                <w:szCs w:val="24"/>
              </w:rPr>
            </w:pPr>
          </w:p>
        </w:tc>
        <w:tc>
          <w:tcPr>
            <w:tcW w:w="2693" w:type="dxa"/>
          </w:tcPr>
          <w:p w:rsidR="00CB13FC" w:rsidRPr="002E41F6" w:rsidRDefault="00CB13FC" w:rsidP="002E41F6">
            <w:pPr>
              <w:pStyle w:val="ConsPlusNormal"/>
              <w:rPr>
                <w:rFonts w:ascii="Times New Roman" w:hAnsi="Times New Roman" w:cs="Times New Roman"/>
                <w:sz w:val="24"/>
                <w:szCs w:val="24"/>
              </w:rPr>
            </w:pPr>
          </w:p>
        </w:tc>
        <w:tc>
          <w:tcPr>
            <w:tcW w:w="1842" w:type="dxa"/>
          </w:tcPr>
          <w:p w:rsidR="00CB13FC" w:rsidRPr="002E41F6" w:rsidRDefault="00CB13FC" w:rsidP="002E41F6">
            <w:pPr>
              <w:pStyle w:val="ConsPlusNormal"/>
              <w:rPr>
                <w:rFonts w:ascii="Times New Roman" w:hAnsi="Times New Roman" w:cs="Times New Roman"/>
                <w:sz w:val="24"/>
                <w:szCs w:val="24"/>
              </w:rPr>
            </w:pPr>
          </w:p>
        </w:tc>
        <w:tc>
          <w:tcPr>
            <w:tcW w:w="1560" w:type="dxa"/>
          </w:tcPr>
          <w:p w:rsidR="00CB13FC" w:rsidRPr="002E41F6" w:rsidRDefault="00CB13FC" w:rsidP="002E41F6">
            <w:pPr>
              <w:pStyle w:val="ConsPlusNormal"/>
              <w:rPr>
                <w:rFonts w:ascii="Times New Roman" w:hAnsi="Times New Roman" w:cs="Times New Roman"/>
                <w:sz w:val="24"/>
                <w:szCs w:val="24"/>
              </w:rPr>
            </w:pPr>
          </w:p>
        </w:tc>
        <w:tc>
          <w:tcPr>
            <w:tcW w:w="1361" w:type="dxa"/>
          </w:tcPr>
          <w:p w:rsidR="00CB13FC" w:rsidRPr="002E41F6" w:rsidRDefault="00CB13FC" w:rsidP="002E41F6">
            <w:pPr>
              <w:pStyle w:val="ConsPlusNormal"/>
              <w:rPr>
                <w:rFonts w:ascii="Times New Roman" w:hAnsi="Times New Roman" w:cs="Times New Roman"/>
                <w:sz w:val="24"/>
                <w:szCs w:val="24"/>
              </w:rPr>
            </w:pPr>
          </w:p>
        </w:tc>
        <w:tc>
          <w:tcPr>
            <w:tcW w:w="1361" w:type="dxa"/>
          </w:tcPr>
          <w:p w:rsidR="00CB13FC" w:rsidRPr="002E41F6" w:rsidRDefault="00CB13FC" w:rsidP="002E41F6">
            <w:pPr>
              <w:pStyle w:val="ConsPlusNormal"/>
              <w:rPr>
                <w:rFonts w:ascii="Times New Roman" w:hAnsi="Times New Roman" w:cs="Times New Roman"/>
                <w:sz w:val="24"/>
                <w:szCs w:val="24"/>
              </w:rPr>
            </w:pPr>
          </w:p>
        </w:tc>
      </w:tr>
      <w:tr w:rsidR="00CB13FC" w:rsidRPr="002E41F6" w:rsidTr="00CB13FC">
        <w:tc>
          <w:tcPr>
            <w:tcW w:w="1418" w:type="dxa"/>
          </w:tcPr>
          <w:p w:rsidR="00CB13FC" w:rsidRPr="002E41F6" w:rsidRDefault="00CB13FC" w:rsidP="002E41F6">
            <w:pPr>
              <w:pStyle w:val="ConsPlusNormal"/>
              <w:rPr>
                <w:rFonts w:ascii="Times New Roman" w:hAnsi="Times New Roman" w:cs="Times New Roman"/>
                <w:sz w:val="24"/>
                <w:szCs w:val="24"/>
              </w:rPr>
            </w:pPr>
          </w:p>
        </w:tc>
        <w:tc>
          <w:tcPr>
            <w:tcW w:w="2693" w:type="dxa"/>
          </w:tcPr>
          <w:p w:rsidR="00CB13FC" w:rsidRPr="002E41F6" w:rsidRDefault="00CB13FC" w:rsidP="002E41F6">
            <w:pPr>
              <w:pStyle w:val="ConsPlusNormal"/>
              <w:rPr>
                <w:rFonts w:ascii="Times New Roman" w:hAnsi="Times New Roman" w:cs="Times New Roman"/>
                <w:sz w:val="24"/>
                <w:szCs w:val="24"/>
              </w:rPr>
            </w:pPr>
          </w:p>
        </w:tc>
        <w:tc>
          <w:tcPr>
            <w:tcW w:w="1842" w:type="dxa"/>
          </w:tcPr>
          <w:p w:rsidR="00CB13FC" w:rsidRPr="002E41F6" w:rsidRDefault="00CB13FC" w:rsidP="002E41F6">
            <w:pPr>
              <w:pStyle w:val="ConsPlusNormal"/>
              <w:rPr>
                <w:rFonts w:ascii="Times New Roman" w:hAnsi="Times New Roman" w:cs="Times New Roman"/>
                <w:sz w:val="24"/>
                <w:szCs w:val="24"/>
              </w:rPr>
            </w:pPr>
          </w:p>
        </w:tc>
        <w:tc>
          <w:tcPr>
            <w:tcW w:w="1560" w:type="dxa"/>
          </w:tcPr>
          <w:p w:rsidR="00CB13FC" w:rsidRPr="002E41F6" w:rsidRDefault="00CB13FC" w:rsidP="002E41F6">
            <w:pPr>
              <w:pStyle w:val="ConsPlusNormal"/>
              <w:rPr>
                <w:rFonts w:ascii="Times New Roman" w:hAnsi="Times New Roman" w:cs="Times New Roman"/>
                <w:sz w:val="24"/>
                <w:szCs w:val="24"/>
              </w:rPr>
            </w:pPr>
          </w:p>
        </w:tc>
        <w:tc>
          <w:tcPr>
            <w:tcW w:w="1361" w:type="dxa"/>
          </w:tcPr>
          <w:p w:rsidR="00CB13FC" w:rsidRPr="002E41F6" w:rsidRDefault="00CB13FC" w:rsidP="002E41F6">
            <w:pPr>
              <w:pStyle w:val="ConsPlusNormal"/>
              <w:rPr>
                <w:rFonts w:ascii="Times New Roman" w:hAnsi="Times New Roman" w:cs="Times New Roman"/>
                <w:sz w:val="24"/>
                <w:szCs w:val="24"/>
              </w:rPr>
            </w:pPr>
          </w:p>
        </w:tc>
        <w:tc>
          <w:tcPr>
            <w:tcW w:w="1361" w:type="dxa"/>
          </w:tcPr>
          <w:p w:rsidR="00CB13FC" w:rsidRPr="002E41F6" w:rsidRDefault="00CB13FC" w:rsidP="002E41F6">
            <w:pPr>
              <w:pStyle w:val="ConsPlusNormal"/>
              <w:rPr>
                <w:rFonts w:ascii="Times New Roman" w:hAnsi="Times New Roman" w:cs="Times New Roman"/>
                <w:sz w:val="24"/>
                <w:szCs w:val="24"/>
              </w:rPr>
            </w:pPr>
          </w:p>
        </w:tc>
      </w:tr>
      <w:tr w:rsidR="00CB13FC" w:rsidRPr="002E41F6" w:rsidTr="00CB13FC">
        <w:tc>
          <w:tcPr>
            <w:tcW w:w="1418" w:type="dxa"/>
          </w:tcPr>
          <w:p w:rsidR="00CB13FC" w:rsidRPr="002E41F6" w:rsidRDefault="00CB13FC" w:rsidP="00D30B79">
            <w:pPr>
              <w:pStyle w:val="ConsPlusNormal"/>
              <w:ind w:firstLine="0"/>
              <w:rPr>
                <w:rFonts w:ascii="Times New Roman" w:hAnsi="Times New Roman" w:cs="Times New Roman"/>
                <w:sz w:val="24"/>
                <w:szCs w:val="24"/>
              </w:rPr>
            </w:pPr>
            <w:r w:rsidRPr="002E41F6">
              <w:rPr>
                <w:rFonts w:ascii="Times New Roman" w:hAnsi="Times New Roman" w:cs="Times New Roman"/>
                <w:sz w:val="24"/>
                <w:szCs w:val="24"/>
              </w:rPr>
              <w:t>Итого</w:t>
            </w:r>
          </w:p>
        </w:tc>
        <w:tc>
          <w:tcPr>
            <w:tcW w:w="2693" w:type="dxa"/>
          </w:tcPr>
          <w:p w:rsidR="00CB13FC" w:rsidRPr="002E41F6" w:rsidRDefault="00CB13FC" w:rsidP="002E41F6">
            <w:pPr>
              <w:pStyle w:val="ConsPlusNormal"/>
              <w:rPr>
                <w:rFonts w:ascii="Times New Roman" w:hAnsi="Times New Roman" w:cs="Times New Roman"/>
                <w:sz w:val="24"/>
                <w:szCs w:val="24"/>
              </w:rPr>
            </w:pPr>
          </w:p>
        </w:tc>
        <w:tc>
          <w:tcPr>
            <w:tcW w:w="1842" w:type="dxa"/>
          </w:tcPr>
          <w:p w:rsidR="00CB13FC" w:rsidRPr="002E41F6" w:rsidRDefault="00CB13FC" w:rsidP="002E41F6">
            <w:pPr>
              <w:pStyle w:val="ConsPlusNormal"/>
              <w:rPr>
                <w:rFonts w:ascii="Times New Roman" w:hAnsi="Times New Roman" w:cs="Times New Roman"/>
                <w:sz w:val="24"/>
                <w:szCs w:val="24"/>
              </w:rPr>
            </w:pPr>
          </w:p>
        </w:tc>
        <w:tc>
          <w:tcPr>
            <w:tcW w:w="1560" w:type="dxa"/>
          </w:tcPr>
          <w:p w:rsidR="00CB13FC" w:rsidRPr="002E41F6" w:rsidRDefault="00CB13FC" w:rsidP="002E41F6">
            <w:pPr>
              <w:pStyle w:val="ConsPlusNormal"/>
              <w:rPr>
                <w:rFonts w:ascii="Times New Roman" w:hAnsi="Times New Roman" w:cs="Times New Roman"/>
                <w:sz w:val="24"/>
                <w:szCs w:val="24"/>
              </w:rPr>
            </w:pPr>
          </w:p>
        </w:tc>
        <w:tc>
          <w:tcPr>
            <w:tcW w:w="1361" w:type="dxa"/>
          </w:tcPr>
          <w:p w:rsidR="00CB13FC" w:rsidRPr="002E41F6" w:rsidRDefault="00CB13FC" w:rsidP="002E41F6">
            <w:pPr>
              <w:pStyle w:val="ConsPlusNormal"/>
              <w:rPr>
                <w:rFonts w:ascii="Times New Roman" w:hAnsi="Times New Roman" w:cs="Times New Roman"/>
                <w:sz w:val="24"/>
                <w:szCs w:val="24"/>
              </w:rPr>
            </w:pPr>
          </w:p>
        </w:tc>
        <w:tc>
          <w:tcPr>
            <w:tcW w:w="1361" w:type="dxa"/>
          </w:tcPr>
          <w:p w:rsidR="00CB13FC" w:rsidRPr="002E41F6" w:rsidRDefault="00CB13FC" w:rsidP="002E41F6">
            <w:pPr>
              <w:pStyle w:val="ConsPlusNormal"/>
              <w:rPr>
                <w:rFonts w:ascii="Times New Roman" w:hAnsi="Times New Roman" w:cs="Times New Roman"/>
                <w:sz w:val="24"/>
                <w:szCs w:val="24"/>
              </w:rPr>
            </w:pPr>
          </w:p>
        </w:tc>
      </w:tr>
    </w:tbl>
    <w:p w:rsidR="00CB13FC" w:rsidRPr="002E41F6" w:rsidRDefault="00CB13FC" w:rsidP="002E41F6">
      <w:pPr>
        <w:pStyle w:val="ConsPlusNormal"/>
        <w:ind w:firstLine="540"/>
        <w:jc w:val="both"/>
        <w:rPr>
          <w:rFonts w:ascii="Times New Roman" w:hAnsi="Times New Roman" w:cs="Times New Roman"/>
          <w:sz w:val="24"/>
          <w:szCs w:val="24"/>
        </w:rPr>
      </w:pPr>
    </w:p>
    <w:p w:rsidR="00CB13FC" w:rsidRPr="002E41F6" w:rsidRDefault="00CB13FC" w:rsidP="002E41F6">
      <w:pPr>
        <w:pStyle w:val="ConsPlusNormal"/>
        <w:ind w:firstLine="540"/>
        <w:jc w:val="both"/>
        <w:rPr>
          <w:sz w:val="24"/>
          <w:szCs w:val="24"/>
        </w:rPr>
      </w:pPr>
    </w:p>
    <w:p w:rsidR="00CB13FC" w:rsidRPr="002E41F6" w:rsidRDefault="00CB13FC" w:rsidP="002E41F6">
      <w:pPr>
        <w:pStyle w:val="ConsPlusNormal"/>
        <w:jc w:val="right"/>
        <w:outlineLvl w:val="1"/>
        <w:rPr>
          <w:rFonts w:ascii="Times New Roman" w:hAnsi="Times New Roman" w:cs="Times New Roman"/>
          <w:sz w:val="24"/>
          <w:szCs w:val="24"/>
        </w:rPr>
      </w:pPr>
      <w:r w:rsidRPr="002E41F6">
        <w:rPr>
          <w:rFonts w:ascii="Times New Roman" w:hAnsi="Times New Roman" w:cs="Times New Roman"/>
          <w:sz w:val="24"/>
          <w:szCs w:val="24"/>
        </w:rPr>
        <w:t>Приложение № 4</w:t>
      </w:r>
    </w:p>
    <w:p w:rsidR="00CB13FC" w:rsidRPr="002E41F6" w:rsidRDefault="00CB13FC" w:rsidP="002E41F6">
      <w:pPr>
        <w:pStyle w:val="ConsPlusNormal"/>
        <w:jc w:val="right"/>
        <w:rPr>
          <w:rFonts w:ascii="Times New Roman" w:hAnsi="Times New Roman" w:cs="Times New Roman"/>
          <w:sz w:val="24"/>
          <w:szCs w:val="24"/>
        </w:rPr>
      </w:pPr>
      <w:r w:rsidRPr="002E41F6">
        <w:rPr>
          <w:rFonts w:ascii="Times New Roman" w:hAnsi="Times New Roman" w:cs="Times New Roman"/>
          <w:sz w:val="24"/>
          <w:szCs w:val="24"/>
        </w:rPr>
        <w:t>к Порядку составления и ведения бюджетной росписи бюджета</w:t>
      </w:r>
    </w:p>
    <w:p w:rsidR="00CB13FC" w:rsidRPr="002E41F6" w:rsidRDefault="003C00D1" w:rsidP="002E41F6">
      <w:pPr>
        <w:pStyle w:val="ConsPlusNormal"/>
        <w:jc w:val="right"/>
        <w:rPr>
          <w:rFonts w:ascii="Times New Roman" w:hAnsi="Times New Roman" w:cs="Times New Roman"/>
          <w:sz w:val="24"/>
          <w:szCs w:val="24"/>
        </w:rPr>
      </w:pPr>
      <w:r>
        <w:rPr>
          <w:rFonts w:ascii="Times New Roman" w:hAnsi="Times New Roman" w:cs="Times New Roman"/>
          <w:sz w:val="24"/>
          <w:szCs w:val="24"/>
        </w:rPr>
        <w:t>Шерегешского</w:t>
      </w:r>
      <w:r w:rsidR="00CB13FC" w:rsidRPr="002E41F6">
        <w:rPr>
          <w:rFonts w:ascii="Times New Roman" w:hAnsi="Times New Roman" w:cs="Times New Roman"/>
          <w:sz w:val="24"/>
          <w:szCs w:val="24"/>
        </w:rPr>
        <w:t xml:space="preserve"> городского поселения и</w:t>
      </w:r>
    </w:p>
    <w:p w:rsidR="00CB13FC" w:rsidRPr="002E41F6" w:rsidRDefault="00CB13FC" w:rsidP="002E41F6">
      <w:pPr>
        <w:pStyle w:val="ConsPlusNormal"/>
        <w:jc w:val="right"/>
        <w:rPr>
          <w:rFonts w:ascii="Times New Roman" w:hAnsi="Times New Roman" w:cs="Times New Roman"/>
          <w:sz w:val="24"/>
          <w:szCs w:val="24"/>
        </w:rPr>
      </w:pPr>
      <w:r w:rsidRPr="002E41F6">
        <w:rPr>
          <w:rFonts w:ascii="Times New Roman" w:hAnsi="Times New Roman" w:cs="Times New Roman"/>
          <w:sz w:val="24"/>
          <w:szCs w:val="24"/>
        </w:rPr>
        <w:t>бюджетной росписи главного распорядителя средств бюджета</w:t>
      </w:r>
    </w:p>
    <w:p w:rsidR="00CB13FC" w:rsidRPr="002E41F6" w:rsidRDefault="003C00D1" w:rsidP="002E41F6">
      <w:pPr>
        <w:pStyle w:val="ConsPlusNormal"/>
        <w:jc w:val="right"/>
        <w:rPr>
          <w:rFonts w:ascii="Times New Roman" w:hAnsi="Times New Roman" w:cs="Times New Roman"/>
          <w:sz w:val="24"/>
          <w:szCs w:val="24"/>
        </w:rPr>
      </w:pPr>
      <w:r>
        <w:rPr>
          <w:rFonts w:ascii="Times New Roman" w:hAnsi="Times New Roman" w:cs="Times New Roman"/>
          <w:sz w:val="24"/>
          <w:szCs w:val="24"/>
        </w:rPr>
        <w:t>Шерегешского</w:t>
      </w:r>
      <w:r w:rsidR="00CB13FC" w:rsidRPr="002E41F6">
        <w:rPr>
          <w:rFonts w:ascii="Times New Roman" w:hAnsi="Times New Roman" w:cs="Times New Roman"/>
          <w:sz w:val="24"/>
          <w:szCs w:val="24"/>
        </w:rPr>
        <w:t xml:space="preserve"> городского поселения</w:t>
      </w:r>
    </w:p>
    <w:p w:rsidR="00CB13FC" w:rsidRPr="002E41F6" w:rsidRDefault="00CB13FC" w:rsidP="002E41F6">
      <w:pPr>
        <w:pStyle w:val="ConsPlusNormal"/>
        <w:jc w:val="right"/>
        <w:rPr>
          <w:rFonts w:ascii="Times New Roman" w:hAnsi="Times New Roman" w:cs="Times New Roman"/>
          <w:sz w:val="24"/>
          <w:szCs w:val="24"/>
        </w:rPr>
      </w:pPr>
      <w:r w:rsidRPr="002E41F6">
        <w:rPr>
          <w:rFonts w:ascii="Times New Roman" w:hAnsi="Times New Roman" w:cs="Times New Roman"/>
          <w:sz w:val="24"/>
          <w:szCs w:val="24"/>
        </w:rPr>
        <w:t>(главного администратора источников финансирования дефицита бюджета</w:t>
      </w:r>
    </w:p>
    <w:p w:rsidR="00CB13FC" w:rsidRPr="002E41F6" w:rsidRDefault="003C00D1" w:rsidP="002E41F6">
      <w:pPr>
        <w:pStyle w:val="ConsPlusNormal"/>
        <w:jc w:val="right"/>
        <w:rPr>
          <w:rFonts w:ascii="Times New Roman" w:hAnsi="Times New Roman" w:cs="Times New Roman"/>
          <w:sz w:val="24"/>
          <w:szCs w:val="24"/>
        </w:rPr>
      </w:pPr>
      <w:r>
        <w:rPr>
          <w:rFonts w:ascii="Times New Roman" w:hAnsi="Times New Roman" w:cs="Times New Roman"/>
          <w:sz w:val="24"/>
          <w:szCs w:val="24"/>
        </w:rPr>
        <w:t>Шерегешского</w:t>
      </w:r>
      <w:r w:rsidR="00CB13FC" w:rsidRPr="002E41F6">
        <w:rPr>
          <w:rFonts w:ascii="Times New Roman" w:hAnsi="Times New Roman" w:cs="Times New Roman"/>
          <w:sz w:val="24"/>
          <w:szCs w:val="24"/>
        </w:rPr>
        <w:t xml:space="preserve"> городского поселения)</w:t>
      </w:r>
    </w:p>
    <w:p w:rsidR="00CB13FC" w:rsidRPr="002E41F6" w:rsidRDefault="00CB13FC" w:rsidP="002E41F6">
      <w:pPr>
        <w:pStyle w:val="ConsPlusNonformat"/>
        <w:jc w:val="right"/>
        <w:rPr>
          <w:rFonts w:ascii="Times New Roman" w:hAnsi="Times New Roman" w:cs="Times New Roman"/>
          <w:sz w:val="24"/>
          <w:szCs w:val="24"/>
        </w:rPr>
      </w:pPr>
    </w:p>
    <w:p w:rsidR="00CB13FC" w:rsidRPr="002E41F6" w:rsidRDefault="00CB13FC" w:rsidP="002E41F6">
      <w:pPr>
        <w:pStyle w:val="ConsPlusNonformat"/>
        <w:jc w:val="right"/>
        <w:rPr>
          <w:rFonts w:ascii="Times New Roman" w:hAnsi="Times New Roman" w:cs="Times New Roman"/>
          <w:sz w:val="24"/>
          <w:szCs w:val="24"/>
        </w:rPr>
      </w:pPr>
      <w:r w:rsidRPr="002E41F6">
        <w:rPr>
          <w:rFonts w:ascii="Times New Roman" w:hAnsi="Times New Roman" w:cs="Times New Roman"/>
          <w:sz w:val="24"/>
          <w:szCs w:val="24"/>
        </w:rPr>
        <w:t>УТВЕРЖДЕНО:</w:t>
      </w:r>
    </w:p>
    <w:p w:rsidR="00CB13FC" w:rsidRPr="002E41F6" w:rsidRDefault="00CB13FC" w:rsidP="002E41F6">
      <w:pPr>
        <w:pStyle w:val="ConsPlusNonformat"/>
        <w:jc w:val="right"/>
        <w:rPr>
          <w:rFonts w:ascii="Times New Roman" w:hAnsi="Times New Roman" w:cs="Times New Roman"/>
          <w:sz w:val="24"/>
          <w:szCs w:val="24"/>
        </w:rPr>
      </w:pPr>
      <w:r w:rsidRPr="002E41F6">
        <w:rPr>
          <w:rFonts w:ascii="Times New Roman" w:hAnsi="Times New Roman" w:cs="Times New Roman"/>
          <w:sz w:val="24"/>
          <w:szCs w:val="24"/>
        </w:rPr>
        <w:t xml:space="preserve">Глава </w:t>
      </w:r>
      <w:r w:rsidR="003C00D1">
        <w:rPr>
          <w:rFonts w:ascii="Times New Roman" w:hAnsi="Times New Roman" w:cs="Times New Roman"/>
          <w:sz w:val="24"/>
          <w:szCs w:val="24"/>
        </w:rPr>
        <w:t>Шерегешского</w:t>
      </w:r>
    </w:p>
    <w:p w:rsidR="00CB13FC" w:rsidRPr="002E41F6" w:rsidRDefault="00CB13FC" w:rsidP="002E41F6">
      <w:pPr>
        <w:pStyle w:val="ConsPlusNonformat"/>
        <w:jc w:val="right"/>
        <w:rPr>
          <w:rFonts w:ascii="Times New Roman" w:hAnsi="Times New Roman" w:cs="Times New Roman"/>
          <w:sz w:val="24"/>
          <w:szCs w:val="24"/>
        </w:rPr>
      </w:pPr>
      <w:r w:rsidRPr="002E41F6">
        <w:rPr>
          <w:rFonts w:ascii="Times New Roman" w:hAnsi="Times New Roman" w:cs="Times New Roman"/>
          <w:sz w:val="24"/>
          <w:szCs w:val="24"/>
        </w:rPr>
        <w:t>городского поселения</w:t>
      </w:r>
    </w:p>
    <w:p w:rsidR="00CB13FC" w:rsidRPr="002E41F6" w:rsidRDefault="00CB13FC" w:rsidP="002E41F6">
      <w:pPr>
        <w:pStyle w:val="ConsPlusNonformat"/>
        <w:jc w:val="right"/>
        <w:rPr>
          <w:rFonts w:ascii="Times New Roman" w:hAnsi="Times New Roman" w:cs="Times New Roman"/>
          <w:sz w:val="24"/>
          <w:szCs w:val="24"/>
        </w:rPr>
      </w:pPr>
    </w:p>
    <w:p w:rsidR="00CB13FC" w:rsidRPr="002E41F6" w:rsidRDefault="00CB13FC" w:rsidP="002E41F6">
      <w:pPr>
        <w:pStyle w:val="ConsPlusNonformat"/>
        <w:jc w:val="right"/>
        <w:rPr>
          <w:rFonts w:ascii="Times New Roman" w:hAnsi="Times New Roman" w:cs="Times New Roman"/>
          <w:sz w:val="24"/>
          <w:szCs w:val="24"/>
        </w:rPr>
      </w:pPr>
      <w:r w:rsidRPr="002E41F6">
        <w:rPr>
          <w:rFonts w:ascii="Times New Roman" w:hAnsi="Times New Roman" w:cs="Times New Roman"/>
          <w:sz w:val="24"/>
          <w:szCs w:val="24"/>
        </w:rPr>
        <w:t>______________________________</w:t>
      </w:r>
    </w:p>
    <w:p w:rsidR="00CB13FC" w:rsidRPr="002E41F6" w:rsidRDefault="00CB13FC" w:rsidP="002E41F6">
      <w:pPr>
        <w:pStyle w:val="ConsPlusNonformat"/>
        <w:jc w:val="right"/>
        <w:rPr>
          <w:rFonts w:ascii="Times New Roman" w:hAnsi="Times New Roman" w:cs="Times New Roman"/>
          <w:sz w:val="24"/>
          <w:szCs w:val="24"/>
        </w:rPr>
      </w:pPr>
      <w:r w:rsidRPr="002E41F6">
        <w:rPr>
          <w:rFonts w:ascii="Times New Roman" w:hAnsi="Times New Roman" w:cs="Times New Roman"/>
          <w:sz w:val="24"/>
          <w:szCs w:val="24"/>
        </w:rPr>
        <w:t>"__" _____________ 20__ г.</w:t>
      </w:r>
    </w:p>
    <w:p w:rsidR="00CB13FC" w:rsidRPr="002E41F6" w:rsidRDefault="00CB13FC" w:rsidP="002E41F6">
      <w:pPr>
        <w:pStyle w:val="ConsPlusNormal"/>
        <w:ind w:firstLine="540"/>
        <w:jc w:val="both"/>
        <w:rPr>
          <w:rFonts w:ascii="Times New Roman" w:hAnsi="Times New Roman" w:cs="Times New Roman"/>
          <w:sz w:val="24"/>
          <w:szCs w:val="24"/>
        </w:rPr>
      </w:pPr>
    </w:p>
    <w:p w:rsidR="00CB13FC" w:rsidRPr="002E41F6" w:rsidRDefault="00CB13FC" w:rsidP="002E41F6">
      <w:pPr>
        <w:pStyle w:val="ConsPlusNonformat"/>
        <w:jc w:val="center"/>
        <w:rPr>
          <w:rFonts w:ascii="Times New Roman" w:hAnsi="Times New Roman" w:cs="Times New Roman"/>
          <w:sz w:val="24"/>
          <w:szCs w:val="24"/>
        </w:rPr>
      </w:pPr>
    </w:p>
    <w:p w:rsidR="00CB13FC" w:rsidRPr="002E41F6" w:rsidRDefault="00CB13FC" w:rsidP="002E41F6">
      <w:pPr>
        <w:pStyle w:val="ConsPlusNonformat"/>
        <w:jc w:val="center"/>
        <w:rPr>
          <w:rFonts w:ascii="Times New Roman" w:hAnsi="Times New Roman" w:cs="Times New Roman"/>
          <w:sz w:val="24"/>
          <w:szCs w:val="24"/>
        </w:rPr>
      </w:pPr>
      <w:bookmarkStart w:id="9" w:name="P2301"/>
      <w:bookmarkEnd w:id="9"/>
      <w:r w:rsidRPr="002E41F6">
        <w:rPr>
          <w:rFonts w:ascii="Times New Roman" w:hAnsi="Times New Roman" w:cs="Times New Roman"/>
          <w:sz w:val="24"/>
          <w:szCs w:val="24"/>
        </w:rPr>
        <w:t>ЛИМИТЫ БЮДЖЕТНЫХ ОБЯЗАТЕЛЬСТВ</w:t>
      </w:r>
    </w:p>
    <w:p w:rsidR="00CB13FC" w:rsidRPr="002E41F6" w:rsidRDefault="00CB13FC" w:rsidP="002E41F6">
      <w:pPr>
        <w:pStyle w:val="ConsPlusNonformat"/>
        <w:jc w:val="center"/>
        <w:rPr>
          <w:rFonts w:ascii="Times New Roman" w:hAnsi="Times New Roman" w:cs="Times New Roman"/>
          <w:sz w:val="24"/>
          <w:szCs w:val="24"/>
        </w:rPr>
      </w:pPr>
    </w:p>
    <w:p w:rsidR="00CB13FC" w:rsidRPr="002E41F6" w:rsidRDefault="00CB13FC" w:rsidP="002E41F6">
      <w:pPr>
        <w:pStyle w:val="ConsPlusNonformat"/>
        <w:jc w:val="center"/>
        <w:rPr>
          <w:rFonts w:ascii="Times New Roman" w:hAnsi="Times New Roman" w:cs="Times New Roman"/>
          <w:sz w:val="24"/>
          <w:szCs w:val="24"/>
        </w:rPr>
      </w:pPr>
      <w:r w:rsidRPr="002E41F6">
        <w:rPr>
          <w:rFonts w:ascii="Times New Roman" w:hAnsi="Times New Roman" w:cs="Times New Roman"/>
          <w:sz w:val="24"/>
          <w:szCs w:val="24"/>
        </w:rPr>
        <w:t>на __________________________________________</w:t>
      </w:r>
    </w:p>
    <w:p w:rsidR="00CB13FC" w:rsidRPr="002E41F6" w:rsidRDefault="00CB13FC" w:rsidP="002E41F6">
      <w:pPr>
        <w:pStyle w:val="ConsPlusNonformat"/>
        <w:jc w:val="center"/>
        <w:rPr>
          <w:rFonts w:ascii="Times New Roman" w:hAnsi="Times New Roman" w:cs="Times New Roman"/>
          <w:sz w:val="24"/>
          <w:szCs w:val="24"/>
        </w:rPr>
      </w:pPr>
      <w:r w:rsidRPr="002E41F6">
        <w:rPr>
          <w:rFonts w:ascii="Times New Roman" w:hAnsi="Times New Roman" w:cs="Times New Roman"/>
          <w:sz w:val="24"/>
          <w:szCs w:val="24"/>
        </w:rPr>
        <w:t>(текущий финансовый год и плановый период)</w:t>
      </w:r>
    </w:p>
    <w:p w:rsidR="00CB13FC" w:rsidRPr="002E41F6" w:rsidRDefault="00CB13FC" w:rsidP="002E41F6">
      <w:pPr>
        <w:pStyle w:val="ConsPlusNonformat"/>
        <w:jc w:val="center"/>
        <w:rPr>
          <w:rFonts w:ascii="Times New Roman" w:hAnsi="Times New Roman" w:cs="Times New Roman"/>
          <w:sz w:val="24"/>
          <w:szCs w:val="24"/>
        </w:rPr>
      </w:pPr>
    </w:p>
    <w:p w:rsidR="00CB13FC" w:rsidRPr="002E41F6" w:rsidRDefault="00CB13FC" w:rsidP="002E41F6">
      <w:pPr>
        <w:pStyle w:val="ConsPlusNonformat"/>
        <w:jc w:val="right"/>
        <w:rPr>
          <w:rFonts w:ascii="Times New Roman" w:hAnsi="Times New Roman" w:cs="Times New Roman"/>
          <w:sz w:val="24"/>
          <w:szCs w:val="24"/>
        </w:rPr>
      </w:pPr>
      <w:r w:rsidRPr="002E41F6">
        <w:rPr>
          <w:rFonts w:ascii="Times New Roman" w:hAnsi="Times New Roman" w:cs="Times New Roman"/>
          <w:sz w:val="24"/>
          <w:szCs w:val="24"/>
        </w:rPr>
        <w:t>(тыс.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
        <w:gridCol w:w="1095"/>
        <w:gridCol w:w="725"/>
        <w:gridCol w:w="920"/>
        <w:gridCol w:w="950"/>
        <w:gridCol w:w="786"/>
        <w:gridCol w:w="950"/>
        <w:gridCol w:w="896"/>
        <w:gridCol w:w="1032"/>
        <w:gridCol w:w="1115"/>
        <w:gridCol w:w="1115"/>
      </w:tblGrid>
      <w:tr w:rsidR="00F56C27" w:rsidRPr="002E41F6" w:rsidTr="00F56C27">
        <w:trPr>
          <w:jc w:val="center"/>
        </w:trPr>
        <w:tc>
          <w:tcPr>
            <w:tcW w:w="1020" w:type="dxa"/>
            <w:vMerge w:val="restart"/>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Наименование</w:t>
            </w:r>
          </w:p>
        </w:tc>
        <w:tc>
          <w:tcPr>
            <w:tcW w:w="8761" w:type="dxa"/>
            <w:gridSpan w:val="7"/>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Код</w:t>
            </w:r>
          </w:p>
        </w:tc>
        <w:tc>
          <w:tcPr>
            <w:tcW w:w="4560" w:type="dxa"/>
            <w:gridSpan w:val="3"/>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Сумма на год</w:t>
            </w:r>
          </w:p>
        </w:tc>
      </w:tr>
      <w:tr w:rsidR="00F56C27" w:rsidRPr="002E41F6" w:rsidTr="00F56C27">
        <w:trPr>
          <w:jc w:val="center"/>
        </w:trPr>
        <w:tc>
          <w:tcPr>
            <w:tcW w:w="1020" w:type="dxa"/>
            <w:vMerge/>
          </w:tcPr>
          <w:p w:rsidR="00CB13FC" w:rsidRPr="002E41F6" w:rsidRDefault="00CB13FC" w:rsidP="00F56C27">
            <w:pPr>
              <w:rPr>
                <w:sz w:val="24"/>
                <w:szCs w:val="24"/>
              </w:rPr>
            </w:pPr>
          </w:p>
        </w:tc>
        <w:tc>
          <w:tcPr>
            <w:tcW w:w="1532"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Главного распорядителя</w:t>
            </w:r>
          </w:p>
        </w:tc>
        <w:tc>
          <w:tcPr>
            <w:tcW w:w="992"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Раздела</w:t>
            </w:r>
          </w:p>
        </w:tc>
        <w:tc>
          <w:tcPr>
            <w:tcW w:w="1276"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Подраздела</w:t>
            </w:r>
          </w:p>
        </w:tc>
        <w:tc>
          <w:tcPr>
            <w:tcW w:w="1320"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Целевой статьи</w:t>
            </w:r>
          </w:p>
        </w:tc>
        <w:tc>
          <w:tcPr>
            <w:tcW w:w="1080"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Вида расходов</w:t>
            </w:r>
          </w:p>
        </w:tc>
        <w:tc>
          <w:tcPr>
            <w:tcW w:w="1320" w:type="dxa"/>
          </w:tcPr>
          <w:p w:rsidR="00CB13FC" w:rsidRPr="002E41F6" w:rsidRDefault="003C00D1" w:rsidP="00F56C27">
            <w:pPr>
              <w:pStyle w:val="ConsPlusNormal"/>
              <w:ind w:firstLine="0"/>
              <w:jc w:val="center"/>
              <w:rPr>
                <w:rFonts w:ascii="Times New Roman" w:hAnsi="Times New Roman" w:cs="Times New Roman"/>
                <w:sz w:val="24"/>
                <w:szCs w:val="24"/>
              </w:rPr>
            </w:pPr>
            <w:hyperlink r:id="rId22" w:history="1">
              <w:r w:rsidR="00CB13FC" w:rsidRPr="002E41F6">
                <w:rPr>
                  <w:rFonts w:ascii="Times New Roman" w:hAnsi="Times New Roman" w:cs="Times New Roman"/>
                  <w:sz w:val="24"/>
                  <w:szCs w:val="24"/>
                </w:rPr>
                <w:t>КОСГУ</w:t>
              </w:r>
            </w:hyperlink>
          </w:p>
        </w:tc>
        <w:tc>
          <w:tcPr>
            <w:tcW w:w="1241"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Источника</w:t>
            </w:r>
          </w:p>
        </w:tc>
        <w:tc>
          <w:tcPr>
            <w:tcW w:w="1440"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Текущий финансовый год</w:t>
            </w:r>
          </w:p>
        </w:tc>
        <w:tc>
          <w:tcPr>
            <w:tcW w:w="1560"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I год планового периода</w:t>
            </w:r>
          </w:p>
        </w:tc>
        <w:tc>
          <w:tcPr>
            <w:tcW w:w="1560"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II год планового периода</w:t>
            </w:r>
          </w:p>
        </w:tc>
      </w:tr>
      <w:tr w:rsidR="00F56C27" w:rsidRPr="002E41F6" w:rsidTr="00F56C27">
        <w:trPr>
          <w:jc w:val="center"/>
        </w:trPr>
        <w:tc>
          <w:tcPr>
            <w:tcW w:w="1020"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1</w:t>
            </w:r>
          </w:p>
        </w:tc>
        <w:tc>
          <w:tcPr>
            <w:tcW w:w="1532"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2</w:t>
            </w:r>
          </w:p>
        </w:tc>
        <w:tc>
          <w:tcPr>
            <w:tcW w:w="992"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3</w:t>
            </w:r>
          </w:p>
        </w:tc>
        <w:tc>
          <w:tcPr>
            <w:tcW w:w="1276"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4</w:t>
            </w:r>
          </w:p>
        </w:tc>
        <w:tc>
          <w:tcPr>
            <w:tcW w:w="1320"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5</w:t>
            </w:r>
          </w:p>
        </w:tc>
        <w:tc>
          <w:tcPr>
            <w:tcW w:w="1080"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6</w:t>
            </w:r>
          </w:p>
        </w:tc>
        <w:tc>
          <w:tcPr>
            <w:tcW w:w="1320"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7</w:t>
            </w:r>
          </w:p>
        </w:tc>
        <w:tc>
          <w:tcPr>
            <w:tcW w:w="1241"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8</w:t>
            </w:r>
          </w:p>
        </w:tc>
        <w:tc>
          <w:tcPr>
            <w:tcW w:w="1440"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9</w:t>
            </w:r>
          </w:p>
        </w:tc>
        <w:tc>
          <w:tcPr>
            <w:tcW w:w="1560"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10</w:t>
            </w:r>
          </w:p>
        </w:tc>
        <w:tc>
          <w:tcPr>
            <w:tcW w:w="1560" w:type="dxa"/>
          </w:tcPr>
          <w:p w:rsidR="00CB13FC" w:rsidRPr="002E41F6" w:rsidRDefault="00CB13FC" w:rsidP="00F56C27">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11</w:t>
            </w:r>
          </w:p>
        </w:tc>
      </w:tr>
      <w:tr w:rsidR="00F56C27" w:rsidRPr="002E41F6" w:rsidTr="00F56C27">
        <w:trPr>
          <w:jc w:val="center"/>
        </w:trPr>
        <w:tc>
          <w:tcPr>
            <w:tcW w:w="1020" w:type="dxa"/>
          </w:tcPr>
          <w:p w:rsidR="00CB13FC" w:rsidRPr="002E41F6" w:rsidRDefault="00CB13FC" w:rsidP="00F56C27">
            <w:pPr>
              <w:pStyle w:val="ConsPlusNormal"/>
              <w:ind w:firstLine="0"/>
              <w:rPr>
                <w:rFonts w:ascii="Times New Roman" w:hAnsi="Times New Roman" w:cs="Times New Roman"/>
                <w:sz w:val="24"/>
                <w:szCs w:val="24"/>
              </w:rPr>
            </w:pPr>
          </w:p>
        </w:tc>
        <w:tc>
          <w:tcPr>
            <w:tcW w:w="1532" w:type="dxa"/>
          </w:tcPr>
          <w:p w:rsidR="00CB13FC" w:rsidRPr="002E41F6" w:rsidRDefault="00CB13FC" w:rsidP="00F56C27">
            <w:pPr>
              <w:pStyle w:val="ConsPlusNormal"/>
              <w:ind w:firstLine="0"/>
              <w:rPr>
                <w:rFonts w:ascii="Times New Roman" w:hAnsi="Times New Roman" w:cs="Times New Roman"/>
                <w:sz w:val="24"/>
                <w:szCs w:val="24"/>
              </w:rPr>
            </w:pPr>
          </w:p>
        </w:tc>
        <w:tc>
          <w:tcPr>
            <w:tcW w:w="992" w:type="dxa"/>
          </w:tcPr>
          <w:p w:rsidR="00CB13FC" w:rsidRPr="002E41F6" w:rsidRDefault="00CB13FC" w:rsidP="00F56C27">
            <w:pPr>
              <w:pStyle w:val="ConsPlusNormal"/>
              <w:ind w:firstLine="0"/>
              <w:rPr>
                <w:rFonts w:ascii="Times New Roman" w:hAnsi="Times New Roman" w:cs="Times New Roman"/>
                <w:sz w:val="24"/>
                <w:szCs w:val="24"/>
              </w:rPr>
            </w:pPr>
          </w:p>
        </w:tc>
        <w:tc>
          <w:tcPr>
            <w:tcW w:w="1276" w:type="dxa"/>
          </w:tcPr>
          <w:p w:rsidR="00CB13FC" w:rsidRPr="002E41F6" w:rsidRDefault="00CB13FC" w:rsidP="00F56C27">
            <w:pPr>
              <w:pStyle w:val="ConsPlusNormal"/>
              <w:ind w:firstLine="0"/>
              <w:rPr>
                <w:rFonts w:ascii="Times New Roman" w:hAnsi="Times New Roman" w:cs="Times New Roman"/>
                <w:sz w:val="24"/>
                <w:szCs w:val="24"/>
              </w:rPr>
            </w:pPr>
          </w:p>
        </w:tc>
        <w:tc>
          <w:tcPr>
            <w:tcW w:w="1320" w:type="dxa"/>
          </w:tcPr>
          <w:p w:rsidR="00CB13FC" w:rsidRPr="002E41F6" w:rsidRDefault="00CB13FC" w:rsidP="00F56C27">
            <w:pPr>
              <w:pStyle w:val="ConsPlusNormal"/>
              <w:ind w:firstLine="0"/>
              <w:rPr>
                <w:rFonts w:ascii="Times New Roman" w:hAnsi="Times New Roman" w:cs="Times New Roman"/>
                <w:sz w:val="24"/>
                <w:szCs w:val="24"/>
              </w:rPr>
            </w:pPr>
          </w:p>
        </w:tc>
        <w:tc>
          <w:tcPr>
            <w:tcW w:w="1080" w:type="dxa"/>
          </w:tcPr>
          <w:p w:rsidR="00CB13FC" w:rsidRPr="002E41F6" w:rsidRDefault="00CB13FC" w:rsidP="00F56C27">
            <w:pPr>
              <w:pStyle w:val="ConsPlusNormal"/>
              <w:ind w:firstLine="0"/>
              <w:rPr>
                <w:rFonts w:ascii="Times New Roman" w:hAnsi="Times New Roman" w:cs="Times New Roman"/>
                <w:sz w:val="24"/>
                <w:szCs w:val="24"/>
              </w:rPr>
            </w:pPr>
          </w:p>
        </w:tc>
        <w:tc>
          <w:tcPr>
            <w:tcW w:w="1320" w:type="dxa"/>
          </w:tcPr>
          <w:p w:rsidR="00CB13FC" w:rsidRPr="002E41F6" w:rsidRDefault="00CB13FC" w:rsidP="00F56C27">
            <w:pPr>
              <w:pStyle w:val="ConsPlusNormal"/>
              <w:ind w:firstLine="0"/>
              <w:rPr>
                <w:rFonts w:ascii="Times New Roman" w:hAnsi="Times New Roman" w:cs="Times New Roman"/>
                <w:sz w:val="24"/>
                <w:szCs w:val="24"/>
              </w:rPr>
            </w:pPr>
          </w:p>
        </w:tc>
        <w:tc>
          <w:tcPr>
            <w:tcW w:w="1241" w:type="dxa"/>
          </w:tcPr>
          <w:p w:rsidR="00CB13FC" w:rsidRPr="002E41F6" w:rsidRDefault="00CB13FC" w:rsidP="00F56C27">
            <w:pPr>
              <w:pStyle w:val="ConsPlusNormal"/>
              <w:ind w:firstLine="0"/>
              <w:rPr>
                <w:rFonts w:ascii="Times New Roman" w:hAnsi="Times New Roman" w:cs="Times New Roman"/>
                <w:sz w:val="24"/>
                <w:szCs w:val="24"/>
              </w:rPr>
            </w:pPr>
          </w:p>
        </w:tc>
        <w:tc>
          <w:tcPr>
            <w:tcW w:w="1440" w:type="dxa"/>
          </w:tcPr>
          <w:p w:rsidR="00CB13FC" w:rsidRPr="002E41F6" w:rsidRDefault="00CB13FC" w:rsidP="00F56C27">
            <w:pPr>
              <w:pStyle w:val="ConsPlusNormal"/>
              <w:ind w:firstLine="0"/>
              <w:rPr>
                <w:rFonts w:ascii="Times New Roman" w:hAnsi="Times New Roman" w:cs="Times New Roman"/>
                <w:sz w:val="24"/>
                <w:szCs w:val="24"/>
              </w:rPr>
            </w:pPr>
          </w:p>
        </w:tc>
        <w:tc>
          <w:tcPr>
            <w:tcW w:w="1560" w:type="dxa"/>
          </w:tcPr>
          <w:p w:rsidR="00CB13FC" w:rsidRPr="002E41F6" w:rsidRDefault="00CB13FC" w:rsidP="00F56C27">
            <w:pPr>
              <w:pStyle w:val="ConsPlusNormal"/>
              <w:ind w:firstLine="0"/>
              <w:rPr>
                <w:rFonts w:ascii="Times New Roman" w:hAnsi="Times New Roman" w:cs="Times New Roman"/>
                <w:sz w:val="24"/>
                <w:szCs w:val="24"/>
              </w:rPr>
            </w:pPr>
          </w:p>
        </w:tc>
        <w:tc>
          <w:tcPr>
            <w:tcW w:w="1560" w:type="dxa"/>
          </w:tcPr>
          <w:p w:rsidR="00CB13FC" w:rsidRPr="002E41F6" w:rsidRDefault="00CB13FC" w:rsidP="00F56C27">
            <w:pPr>
              <w:pStyle w:val="ConsPlusNormal"/>
              <w:ind w:firstLine="0"/>
              <w:rPr>
                <w:rFonts w:ascii="Times New Roman" w:hAnsi="Times New Roman" w:cs="Times New Roman"/>
                <w:sz w:val="24"/>
                <w:szCs w:val="24"/>
              </w:rPr>
            </w:pPr>
          </w:p>
        </w:tc>
      </w:tr>
      <w:tr w:rsidR="00F56C27" w:rsidRPr="002E41F6" w:rsidTr="00F56C27">
        <w:trPr>
          <w:jc w:val="center"/>
        </w:trPr>
        <w:tc>
          <w:tcPr>
            <w:tcW w:w="1020" w:type="dxa"/>
          </w:tcPr>
          <w:p w:rsidR="00CB13FC" w:rsidRPr="002E41F6" w:rsidRDefault="00CB13FC" w:rsidP="00F56C27">
            <w:pPr>
              <w:pStyle w:val="ConsPlusNormal"/>
              <w:ind w:firstLine="0"/>
              <w:rPr>
                <w:rFonts w:ascii="Times New Roman" w:hAnsi="Times New Roman" w:cs="Times New Roman"/>
                <w:sz w:val="24"/>
                <w:szCs w:val="24"/>
              </w:rPr>
            </w:pPr>
          </w:p>
        </w:tc>
        <w:tc>
          <w:tcPr>
            <w:tcW w:w="1532" w:type="dxa"/>
          </w:tcPr>
          <w:p w:rsidR="00CB13FC" w:rsidRPr="002E41F6" w:rsidRDefault="00CB13FC" w:rsidP="00F56C27">
            <w:pPr>
              <w:pStyle w:val="ConsPlusNormal"/>
              <w:ind w:firstLine="0"/>
              <w:rPr>
                <w:rFonts w:ascii="Times New Roman" w:hAnsi="Times New Roman" w:cs="Times New Roman"/>
                <w:sz w:val="24"/>
                <w:szCs w:val="24"/>
              </w:rPr>
            </w:pPr>
          </w:p>
        </w:tc>
        <w:tc>
          <w:tcPr>
            <w:tcW w:w="992" w:type="dxa"/>
          </w:tcPr>
          <w:p w:rsidR="00CB13FC" w:rsidRPr="002E41F6" w:rsidRDefault="00CB13FC" w:rsidP="00F56C27">
            <w:pPr>
              <w:pStyle w:val="ConsPlusNormal"/>
              <w:ind w:firstLine="0"/>
              <w:rPr>
                <w:rFonts w:ascii="Times New Roman" w:hAnsi="Times New Roman" w:cs="Times New Roman"/>
                <w:sz w:val="24"/>
                <w:szCs w:val="24"/>
              </w:rPr>
            </w:pPr>
          </w:p>
        </w:tc>
        <w:tc>
          <w:tcPr>
            <w:tcW w:w="1276" w:type="dxa"/>
          </w:tcPr>
          <w:p w:rsidR="00CB13FC" w:rsidRPr="002E41F6" w:rsidRDefault="00CB13FC" w:rsidP="00F56C27">
            <w:pPr>
              <w:pStyle w:val="ConsPlusNormal"/>
              <w:ind w:firstLine="0"/>
              <w:rPr>
                <w:rFonts w:ascii="Times New Roman" w:hAnsi="Times New Roman" w:cs="Times New Roman"/>
                <w:sz w:val="24"/>
                <w:szCs w:val="24"/>
              </w:rPr>
            </w:pPr>
          </w:p>
        </w:tc>
        <w:tc>
          <w:tcPr>
            <w:tcW w:w="1320" w:type="dxa"/>
          </w:tcPr>
          <w:p w:rsidR="00CB13FC" w:rsidRPr="002E41F6" w:rsidRDefault="00CB13FC" w:rsidP="00F56C27">
            <w:pPr>
              <w:pStyle w:val="ConsPlusNormal"/>
              <w:ind w:firstLine="0"/>
              <w:rPr>
                <w:rFonts w:ascii="Times New Roman" w:hAnsi="Times New Roman" w:cs="Times New Roman"/>
                <w:sz w:val="24"/>
                <w:szCs w:val="24"/>
              </w:rPr>
            </w:pPr>
          </w:p>
        </w:tc>
        <w:tc>
          <w:tcPr>
            <w:tcW w:w="1080" w:type="dxa"/>
          </w:tcPr>
          <w:p w:rsidR="00CB13FC" w:rsidRPr="002E41F6" w:rsidRDefault="00CB13FC" w:rsidP="00F56C27">
            <w:pPr>
              <w:pStyle w:val="ConsPlusNormal"/>
              <w:ind w:firstLine="0"/>
              <w:rPr>
                <w:rFonts w:ascii="Times New Roman" w:hAnsi="Times New Roman" w:cs="Times New Roman"/>
                <w:sz w:val="24"/>
                <w:szCs w:val="24"/>
              </w:rPr>
            </w:pPr>
          </w:p>
        </w:tc>
        <w:tc>
          <w:tcPr>
            <w:tcW w:w="1320" w:type="dxa"/>
          </w:tcPr>
          <w:p w:rsidR="00CB13FC" w:rsidRPr="002E41F6" w:rsidRDefault="00CB13FC" w:rsidP="00F56C27">
            <w:pPr>
              <w:pStyle w:val="ConsPlusNormal"/>
              <w:ind w:firstLine="0"/>
              <w:rPr>
                <w:rFonts w:ascii="Times New Roman" w:hAnsi="Times New Roman" w:cs="Times New Roman"/>
                <w:sz w:val="24"/>
                <w:szCs w:val="24"/>
              </w:rPr>
            </w:pPr>
          </w:p>
        </w:tc>
        <w:tc>
          <w:tcPr>
            <w:tcW w:w="1241" w:type="dxa"/>
          </w:tcPr>
          <w:p w:rsidR="00CB13FC" w:rsidRPr="002E41F6" w:rsidRDefault="00CB13FC" w:rsidP="00F56C27">
            <w:pPr>
              <w:pStyle w:val="ConsPlusNormal"/>
              <w:ind w:firstLine="0"/>
              <w:rPr>
                <w:rFonts w:ascii="Times New Roman" w:hAnsi="Times New Roman" w:cs="Times New Roman"/>
                <w:sz w:val="24"/>
                <w:szCs w:val="24"/>
              </w:rPr>
            </w:pPr>
          </w:p>
        </w:tc>
        <w:tc>
          <w:tcPr>
            <w:tcW w:w="1440" w:type="dxa"/>
          </w:tcPr>
          <w:p w:rsidR="00CB13FC" w:rsidRPr="002E41F6" w:rsidRDefault="00CB13FC" w:rsidP="00F56C27">
            <w:pPr>
              <w:pStyle w:val="ConsPlusNormal"/>
              <w:ind w:firstLine="0"/>
              <w:rPr>
                <w:rFonts w:ascii="Times New Roman" w:hAnsi="Times New Roman" w:cs="Times New Roman"/>
                <w:sz w:val="24"/>
                <w:szCs w:val="24"/>
              </w:rPr>
            </w:pPr>
          </w:p>
        </w:tc>
        <w:tc>
          <w:tcPr>
            <w:tcW w:w="1560" w:type="dxa"/>
          </w:tcPr>
          <w:p w:rsidR="00CB13FC" w:rsidRPr="002E41F6" w:rsidRDefault="00CB13FC" w:rsidP="00F56C27">
            <w:pPr>
              <w:pStyle w:val="ConsPlusNormal"/>
              <w:ind w:firstLine="0"/>
              <w:rPr>
                <w:rFonts w:ascii="Times New Roman" w:hAnsi="Times New Roman" w:cs="Times New Roman"/>
                <w:sz w:val="24"/>
                <w:szCs w:val="24"/>
              </w:rPr>
            </w:pPr>
          </w:p>
        </w:tc>
        <w:tc>
          <w:tcPr>
            <w:tcW w:w="1560" w:type="dxa"/>
          </w:tcPr>
          <w:p w:rsidR="00CB13FC" w:rsidRPr="002E41F6" w:rsidRDefault="00CB13FC" w:rsidP="00F56C27">
            <w:pPr>
              <w:pStyle w:val="ConsPlusNormal"/>
              <w:ind w:firstLine="0"/>
              <w:rPr>
                <w:rFonts w:ascii="Times New Roman" w:hAnsi="Times New Roman" w:cs="Times New Roman"/>
                <w:sz w:val="24"/>
                <w:szCs w:val="24"/>
              </w:rPr>
            </w:pPr>
          </w:p>
        </w:tc>
      </w:tr>
      <w:tr w:rsidR="00F56C27" w:rsidRPr="002E41F6" w:rsidTr="00F56C27">
        <w:trPr>
          <w:jc w:val="center"/>
        </w:trPr>
        <w:tc>
          <w:tcPr>
            <w:tcW w:w="1020" w:type="dxa"/>
          </w:tcPr>
          <w:p w:rsidR="00CB13FC" w:rsidRPr="002E41F6" w:rsidRDefault="00CB13FC" w:rsidP="00F56C27">
            <w:pPr>
              <w:pStyle w:val="ConsPlusNormal"/>
              <w:ind w:firstLine="0"/>
              <w:rPr>
                <w:rFonts w:ascii="Times New Roman" w:hAnsi="Times New Roman" w:cs="Times New Roman"/>
                <w:sz w:val="24"/>
                <w:szCs w:val="24"/>
              </w:rPr>
            </w:pPr>
          </w:p>
        </w:tc>
        <w:tc>
          <w:tcPr>
            <w:tcW w:w="1532" w:type="dxa"/>
          </w:tcPr>
          <w:p w:rsidR="00CB13FC" w:rsidRPr="002E41F6" w:rsidRDefault="00CB13FC" w:rsidP="00F56C27">
            <w:pPr>
              <w:pStyle w:val="ConsPlusNormal"/>
              <w:ind w:firstLine="0"/>
              <w:rPr>
                <w:rFonts w:ascii="Times New Roman" w:hAnsi="Times New Roman" w:cs="Times New Roman"/>
                <w:sz w:val="24"/>
                <w:szCs w:val="24"/>
              </w:rPr>
            </w:pPr>
          </w:p>
        </w:tc>
        <w:tc>
          <w:tcPr>
            <w:tcW w:w="992" w:type="dxa"/>
          </w:tcPr>
          <w:p w:rsidR="00CB13FC" w:rsidRPr="002E41F6" w:rsidRDefault="00CB13FC" w:rsidP="00F56C27">
            <w:pPr>
              <w:pStyle w:val="ConsPlusNormal"/>
              <w:ind w:firstLine="0"/>
              <w:rPr>
                <w:rFonts w:ascii="Times New Roman" w:hAnsi="Times New Roman" w:cs="Times New Roman"/>
                <w:sz w:val="24"/>
                <w:szCs w:val="24"/>
              </w:rPr>
            </w:pPr>
          </w:p>
        </w:tc>
        <w:tc>
          <w:tcPr>
            <w:tcW w:w="1276" w:type="dxa"/>
          </w:tcPr>
          <w:p w:rsidR="00CB13FC" w:rsidRPr="002E41F6" w:rsidRDefault="00CB13FC" w:rsidP="00F56C27">
            <w:pPr>
              <w:pStyle w:val="ConsPlusNormal"/>
              <w:ind w:firstLine="0"/>
              <w:rPr>
                <w:rFonts w:ascii="Times New Roman" w:hAnsi="Times New Roman" w:cs="Times New Roman"/>
                <w:sz w:val="24"/>
                <w:szCs w:val="24"/>
              </w:rPr>
            </w:pPr>
          </w:p>
        </w:tc>
        <w:tc>
          <w:tcPr>
            <w:tcW w:w="1320" w:type="dxa"/>
          </w:tcPr>
          <w:p w:rsidR="00CB13FC" w:rsidRPr="002E41F6" w:rsidRDefault="00CB13FC" w:rsidP="00F56C27">
            <w:pPr>
              <w:pStyle w:val="ConsPlusNormal"/>
              <w:ind w:firstLine="0"/>
              <w:rPr>
                <w:rFonts w:ascii="Times New Roman" w:hAnsi="Times New Roman" w:cs="Times New Roman"/>
                <w:sz w:val="24"/>
                <w:szCs w:val="24"/>
              </w:rPr>
            </w:pPr>
          </w:p>
        </w:tc>
        <w:tc>
          <w:tcPr>
            <w:tcW w:w="1080" w:type="dxa"/>
          </w:tcPr>
          <w:p w:rsidR="00CB13FC" w:rsidRPr="002E41F6" w:rsidRDefault="00CB13FC" w:rsidP="00F56C27">
            <w:pPr>
              <w:pStyle w:val="ConsPlusNormal"/>
              <w:ind w:firstLine="0"/>
              <w:rPr>
                <w:rFonts w:ascii="Times New Roman" w:hAnsi="Times New Roman" w:cs="Times New Roman"/>
                <w:sz w:val="24"/>
                <w:szCs w:val="24"/>
              </w:rPr>
            </w:pPr>
          </w:p>
        </w:tc>
        <w:tc>
          <w:tcPr>
            <w:tcW w:w="1320" w:type="dxa"/>
          </w:tcPr>
          <w:p w:rsidR="00CB13FC" w:rsidRPr="002E41F6" w:rsidRDefault="00CB13FC" w:rsidP="00F56C27">
            <w:pPr>
              <w:pStyle w:val="ConsPlusNormal"/>
              <w:ind w:firstLine="0"/>
              <w:rPr>
                <w:rFonts w:ascii="Times New Roman" w:hAnsi="Times New Roman" w:cs="Times New Roman"/>
                <w:sz w:val="24"/>
                <w:szCs w:val="24"/>
              </w:rPr>
            </w:pPr>
          </w:p>
        </w:tc>
        <w:tc>
          <w:tcPr>
            <w:tcW w:w="1241" w:type="dxa"/>
          </w:tcPr>
          <w:p w:rsidR="00CB13FC" w:rsidRPr="002E41F6" w:rsidRDefault="00CB13FC" w:rsidP="00F56C27">
            <w:pPr>
              <w:pStyle w:val="ConsPlusNormal"/>
              <w:ind w:firstLine="0"/>
              <w:rPr>
                <w:rFonts w:ascii="Times New Roman" w:hAnsi="Times New Roman" w:cs="Times New Roman"/>
                <w:sz w:val="24"/>
                <w:szCs w:val="24"/>
              </w:rPr>
            </w:pPr>
          </w:p>
        </w:tc>
        <w:tc>
          <w:tcPr>
            <w:tcW w:w="1440" w:type="dxa"/>
          </w:tcPr>
          <w:p w:rsidR="00CB13FC" w:rsidRPr="002E41F6" w:rsidRDefault="00CB13FC" w:rsidP="00F56C27">
            <w:pPr>
              <w:pStyle w:val="ConsPlusNormal"/>
              <w:ind w:firstLine="0"/>
              <w:rPr>
                <w:rFonts w:ascii="Times New Roman" w:hAnsi="Times New Roman" w:cs="Times New Roman"/>
                <w:sz w:val="24"/>
                <w:szCs w:val="24"/>
              </w:rPr>
            </w:pPr>
          </w:p>
        </w:tc>
        <w:tc>
          <w:tcPr>
            <w:tcW w:w="1560" w:type="dxa"/>
          </w:tcPr>
          <w:p w:rsidR="00CB13FC" w:rsidRPr="002E41F6" w:rsidRDefault="00CB13FC" w:rsidP="00F56C27">
            <w:pPr>
              <w:pStyle w:val="ConsPlusNormal"/>
              <w:ind w:firstLine="0"/>
              <w:rPr>
                <w:rFonts w:ascii="Times New Roman" w:hAnsi="Times New Roman" w:cs="Times New Roman"/>
                <w:sz w:val="24"/>
                <w:szCs w:val="24"/>
              </w:rPr>
            </w:pPr>
          </w:p>
        </w:tc>
        <w:tc>
          <w:tcPr>
            <w:tcW w:w="1560" w:type="dxa"/>
          </w:tcPr>
          <w:p w:rsidR="00CB13FC" w:rsidRPr="002E41F6" w:rsidRDefault="00CB13FC" w:rsidP="00F56C27">
            <w:pPr>
              <w:pStyle w:val="ConsPlusNormal"/>
              <w:ind w:firstLine="0"/>
              <w:rPr>
                <w:rFonts w:ascii="Times New Roman" w:hAnsi="Times New Roman" w:cs="Times New Roman"/>
                <w:sz w:val="24"/>
                <w:szCs w:val="24"/>
              </w:rPr>
            </w:pPr>
          </w:p>
        </w:tc>
      </w:tr>
      <w:tr w:rsidR="00F56C27" w:rsidRPr="002E41F6" w:rsidTr="00F56C27">
        <w:trPr>
          <w:jc w:val="center"/>
        </w:trPr>
        <w:tc>
          <w:tcPr>
            <w:tcW w:w="1020" w:type="dxa"/>
          </w:tcPr>
          <w:p w:rsidR="00CB13FC" w:rsidRPr="002E41F6" w:rsidRDefault="00CB13FC" w:rsidP="00F56C27">
            <w:pPr>
              <w:pStyle w:val="ConsPlusNormal"/>
              <w:ind w:firstLine="0"/>
              <w:rPr>
                <w:rFonts w:ascii="Times New Roman" w:hAnsi="Times New Roman" w:cs="Times New Roman"/>
                <w:sz w:val="24"/>
                <w:szCs w:val="24"/>
              </w:rPr>
            </w:pPr>
            <w:r w:rsidRPr="002E41F6">
              <w:rPr>
                <w:rFonts w:ascii="Times New Roman" w:hAnsi="Times New Roman" w:cs="Times New Roman"/>
                <w:sz w:val="24"/>
                <w:szCs w:val="24"/>
              </w:rPr>
              <w:t>Итого</w:t>
            </w:r>
          </w:p>
        </w:tc>
        <w:tc>
          <w:tcPr>
            <w:tcW w:w="1532" w:type="dxa"/>
          </w:tcPr>
          <w:p w:rsidR="00CB13FC" w:rsidRPr="002E41F6" w:rsidRDefault="00CB13FC" w:rsidP="00F56C27">
            <w:pPr>
              <w:pStyle w:val="ConsPlusNormal"/>
              <w:ind w:firstLine="0"/>
              <w:rPr>
                <w:rFonts w:ascii="Times New Roman" w:hAnsi="Times New Roman" w:cs="Times New Roman"/>
                <w:sz w:val="24"/>
                <w:szCs w:val="24"/>
              </w:rPr>
            </w:pPr>
          </w:p>
        </w:tc>
        <w:tc>
          <w:tcPr>
            <w:tcW w:w="992" w:type="dxa"/>
          </w:tcPr>
          <w:p w:rsidR="00CB13FC" w:rsidRPr="002E41F6" w:rsidRDefault="00CB13FC" w:rsidP="00F56C27">
            <w:pPr>
              <w:pStyle w:val="ConsPlusNormal"/>
              <w:ind w:firstLine="0"/>
              <w:rPr>
                <w:rFonts w:ascii="Times New Roman" w:hAnsi="Times New Roman" w:cs="Times New Roman"/>
                <w:sz w:val="24"/>
                <w:szCs w:val="24"/>
              </w:rPr>
            </w:pPr>
          </w:p>
        </w:tc>
        <w:tc>
          <w:tcPr>
            <w:tcW w:w="1276" w:type="dxa"/>
          </w:tcPr>
          <w:p w:rsidR="00CB13FC" w:rsidRPr="002E41F6" w:rsidRDefault="00CB13FC" w:rsidP="00F56C27">
            <w:pPr>
              <w:pStyle w:val="ConsPlusNormal"/>
              <w:ind w:firstLine="0"/>
              <w:rPr>
                <w:rFonts w:ascii="Times New Roman" w:hAnsi="Times New Roman" w:cs="Times New Roman"/>
                <w:sz w:val="24"/>
                <w:szCs w:val="24"/>
              </w:rPr>
            </w:pPr>
          </w:p>
        </w:tc>
        <w:tc>
          <w:tcPr>
            <w:tcW w:w="1320" w:type="dxa"/>
          </w:tcPr>
          <w:p w:rsidR="00CB13FC" w:rsidRPr="002E41F6" w:rsidRDefault="00CB13FC" w:rsidP="00F56C27">
            <w:pPr>
              <w:pStyle w:val="ConsPlusNormal"/>
              <w:ind w:firstLine="0"/>
              <w:rPr>
                <w:rFonts w:ascii="Times New Roman" w:hAnsi="Times New Roman" w:cs="Times New Roman"/>
                <w:sz w:val="24"/>
                <w:szCs w:val="24"/>
              </w:rPr>
            </w:pPr>
          </w:p>
        </w:tc>
        <w:tc>
          <w:tcPr>
            <w:tcW w:w="1080" w:type="dxa"/>
          </w:tcPr>
          <w:p w:rsidR="00CB13FC" w:rsidRPr="002E41F6" w:rsidRDefault="00CB13FC" w:rsidP="00F56C27">
            <w:pPr>
              <w:pStyle w:val="ConsPlusNormal"/>
              <w:ind w:firstLine="0"/>
              <w:rPr>
                <w:rFonts w:ascii="Times New Roman" w:hAnsi="Times New Roman" w:cs="Times New Roman"/>
                <w:sz w:val="24"/>
                <w:szCs w:val="24"/>
              </w:rPr>
            </w:pPr>
          </w:p>
        </w:tc>
        <w:tc>
          <w:tcPr>
            <w:tcW w:w="1320" w:type="dxa"/>
          </w:tcPr>
          <w:p w:rsidR="00CB13FC" w:rsidRPr="002E41F6" w:rsidRDefault="00CB13FC" w:rsidP="00F56C27">
            <w:pPr>
              <w:pStyle w:val="ConsPlusNormal"/>
              <w:ind w:firstLine="0"/>
              <w:rPr>
                <w:rFonts w:ascii="Times New Roman" w:hAnsi="Times New Roman" w:cs="Times New Roman"/>
                <w:sz w:val="24"/>
                <w:szCs w:val="24"/>
              </w:rPr>
            </w:pPr>
          </w:p>
        </w:tc>
        <w:tc>
          <w:tcPr>
            <w:tcW w:w="1241" w:type="dxa"/>
          </w:tcPr>
          <w:p w:rsidR="00CB13FC" w:rsidRPr="002E41F6" w:rsidRDefault="00CB13FC" w:rsidP="00F56C27">
            <w:pPr>
              <w:pStyle w:val="ConsPlusNormal"/>
              <w:ind w:firstLine="0"/>
              <w:rPr>
                <w:rFonts w:ascii="Times New Roman" w:hAnsi="Times New Roman" w:cs="Times New Roman"/>
                <w:sz w:val="24"/>
                <w:szCs w:val="24"/>
              </w:rPr>
            </w:pPr>
          </w:p>
        </w:tc>
        <w:tc>
          <w:tcPr>
            <w:tcW w:w="1440" w:type="dxa"/>
          </w:tcPr>
          <w:p w:rsidR="00CB13FC" w:rsidRPr="002E41F6" w:rsidRDefault="00CB13FC" w:rsidP="00F56C27">
            <w:pPr>
              <w:pStyle w:val="ConsPlusNormal"/>
              <w:ind w:firstLine="0"/>
              <w:rPr>
                <w:rFonts w:ascii="Times New Roman" w:hAnsi="Times New Roman" w:cs="Times New Roman"/>
                <w:sz w:val="24"/>
                <w:szCs w:val="24"/>
              </w:rPr>
            </w:pPr>
          </w:p>
        </w:tc>
        <w:tc>
          <w:tcPr>
            <w:tcW w:w="1560" w:type="dxa"/>
          </w:tcPr>
          <w:p w:rsidR="00CB13FC" w:rsidRPr="002E41F6" w:rsidRDefault="00CB13FC" w:rsidP="00F56C27">
            <w:pPr>
              <w:pStyle w:val="ConsPlusNormal"/>
              <w:ind w:firstLine="0"/>
              <w:rPr>
                <w:rFonts w:ascii="Times New Roman" w:hAnsi="Times New Roman" w:cs="Times New Roman"/>
                <w:sz w:val="24"/>
                <w:szCs w:val="24"/>
              </w:rPr>
            </w:pPr>
          </w:p>
        </w:tc>
        <w:tc>
          <w:tcPr>
            <w:tcW w:w="1560" w:type="dxa"/>
          </w:tcPr>
          <w:p w:rsidR="00CB13FC" w:rsidRPr="002E41F6" w:rsidRDefault="00CB13FC" w:rsidP="00F56C27">
            <w:pPr>
              <w:pStyle w:val="ConsPlusNormal"/>
              <w:ind w:firstLine="0"/>
              <w:rPr>
                <w:rFonts w:ascii="Times New Roman" w:hAnsi="Times New Roman" w:cs="Times New Roman"/>
                <w:sz w:val="24"/>
                <w:szCs w:val="24"/>
              </w:rPr>
            </w:pPr>
          </w:p>
        </w:tc>
      </w:tr>
    </w:tbl>
    <w:p w:rsidR="00CB13FC" w:rsidRPr="002E41F6" w:rsidRDefault="00CB13FC" w:rsidP="002E41F6">
      <w:pPr>
        <w:rPr>
          <w:sz w:val="24"/>
          <w:szCs w:val="24"/>
        </w:rPr>
        <w:sectPr w:rsidR="00CB13FC" w:rsidRPr="002E41F6" w:rsidSect="00D30B79">
          <w:pgSz w:w="11905" w:h="16838"/>
          <w:pgMar w:top="1134" w:right="567" w:bottom="1134" w:left="1134" w:header="0" w:footer="0" w:gutter="0"/>
          <w:cols w:space="720"/>
          <w:docGrid w:linePitch="272"/>
        </w:sectPr>
      </w:pPr>
    </w:p>
    <w:p w:rsidR="00CB13FC" w:rsidRPr="002E41F6" w:rsidRDefault="00CB13FC" w:rsidP="002E41F6">
      <w:pPr>
        <w:pStyle w:val="ConsPlusNormal"/>
        <w:jc w:val="right"/>
        <w:outlineLvl w:val="1"/>
        <w:rPr>
          <w:rFonts w:ascii="Times New Roman" w:hAnsi="Times New Roman" w:cs="Times New Roman"/>
          <w:sz w:val="24"/>
          <w:szCs w:val="24"/>
        </w:rPr>
      </w:pPr>
      <w:r w:rsidRPr="002E41F6">
        <w:rPr>
          <w:rFonts w:ascii="Times New Roman" w:hAnsi="Times New Roman" w:cs="Times New Roman"/>
          <w:sz w:val="24"/>
          <w:szCs w:val="24"/>
        </w:rPr>
        <w:lastRenderedPageBreak/>
        <w:t>Приложение № 5</w:t>
      </w:r>
    </w:p>
    <w:p w:rsidR="00CB13FC" w:rsidRPr="002E41F6" w:rsidRDefault="00CB13FC" w:rsidP="002E41F6">
      <w:pPr>
        <w:pStyle w:val="ConsPlusNormal"/>
        <w:jc w:val="right"/>
        <w:rPr>
          <w:rFonts w:ascii="Times New Roman" w:hAnsi="Times New Roman" w:cs="Times New Roman"/>
          <w:sz w:val="24"/>
          <w:szCs w:val="24"/>
        </w:rPr>
      </w:pPr>
      <w:r w:rsidRPr="002E41F6">
        <w:rPr>
          <w:rFonts w:ascii="Times New Roman" w:hAnsi="Times New Roman" w:cs="Times New Roman"/>
          <w:sz w:val="24"/>
          <w:szCs w:val="24"/>
        </w:rPr>
        <w:t>к Порядку составления и ведения бюджетной росписи бюджета</w:t>
      </w:r>
    </w:p>
    <w:p w:rsidR="00CB13FC" w:rsidRPr="002E41F6" w:rsidRDefault="003C00D1" w:rsidP="002E41F6">
      <w:pPr>
        <w:pStyle w:val="ConsPlusNormal"/>
        <w:jc w:val="right"/>
        <w:rPr>
          <w:rFonts w:ascii="Times New Roman" w:hAnsi="Times New Roman" w:cs="Times New Roman"/>
          <w:sz w:val="24"/>
          <w:szCs w:val="24"/>
        </w:rPr>
      </w:pPr>
      <w:r>
        <w:rPr>
          <w:rFonts w:ascii="Times New Roman" w:hAnsi="Times New Roman" w:cs="Times New Roman"/>
          <w:sz w:val="24"/>
          <w:szCs w:val="24"/>
        </w:rPr>
        <w:t>Шерегешского</w:t>
      </w:r>
      <w:r w:rsidR="00CB13FC" w:rsidRPr="002E41F6">
        <w:rPr>
          <w:rFonts w:ascii="Times New Roman" w:hAnsi="Times New Roman" w:cs="Times New Roman"/>
          <w:sz w:val="24"/>
          <w:szCs w:val="24"/>
        </w:rPr>
        <w:t xml:space="preserve"> городского поселения и</w:t>
      </w:r>
    </w:p>
    <w:p w:rsidR="00CB13FC" w:rsidRPr="002E41F6" w:rsidRDefault="00CB13FC" w:rsidP="002E41F6">
      <w:pPr>
        <w:pStyle w:val="ConsPlusNormal"/>
        <w:jc w:val="right"/>
        <w:rPr>
          <w:rFonts w:ascii="Times New Roman" w:hAnsi="Times New Roman" w:cs="Times New Roman"/>
          <w:sz w:val="24"/>
          <w:szCs w:val="24"/>
        </w:rPr>
      </w:pPr>
      <w:r w:rsidRPr="002E41F6">
        <w:rPr>
          <w:rFonts w:ascii="Times New Roman" w:hAnsi="Times New Roman" w:cs="Times New Roman"/>
          <w:sz w:val="24"/>
          <w:szCs w:val="24"/>
        </w:rPr>
        <w:t>бюджетной росписи главного распорядителя средств бюджета</w:t>
      </w:r>
    </w:p>
    <w:p w:rsidR="00CB13FC" w:rsidRPr="002E41F6" w:rsidRDefault="003C00D1" w:rsidP="002E41F6">
      <w:pPr>
        <w:pStyle w:val="ConsPlusNormal"/>
        <w:jc w:val="right"/>
        <w:rPr>
          <w:rFonts w:ascii="Times New Roman" w:hAnsi="Times New Roman" w:cs="Times New Roman"/>
          <w:sz w:val="24"/>
          <w:szCs w:val="24"/>
        </w:rPr>
      </w:pPr>
      <w:r>
        <w:rPr>
          <w:rFonts w:ascii="Times New Roman" w:hAnsi="Times New Roman" w:cs="Times New Roman"/>
          <w:sz w:val="24"/>
          <w:szCs w:val="24"/>
        </w:rPr>
        <w:t>Шерегешского</w:t>
      </w:r>
      <w:r w:rsidR="00CB13FC" w:rsidRPr="002E41F6">
        <w:rPr>
          <w:rFonts w:ascii="Times New Roman" w:hAnsi="Times New Roman" w:cs="Times New Roman"/>
          <w:sz w:val="24"/>
          <w:szCs w:val="24"/>
        </w:rPr>
        <w:t xml:space="preserve"> городского поселения</w:t>
      </w:r>
    </w:p>
    <w:p w:rsidR="00CB13FC" w:rsidRPr="002E41F6" w:rsidRDefault="00CB13FC" w:rsidP="002E41F6">
      <w:pPr>
        <w:pStyle w:val="ConsPlusNormal"/>
        <w:jc w:val="right"/>
        <w:rPr>
          <w:rFonts w:ascii="Times New Roman" w:hAnsi="Times New Roman" w:cs="Times New Roman"/>
          <w:sz w:val="24"/>
          <w:szCs w:val="24"/>
        </w:rPr>
      </w:pPr>
      <w:r w:rsidRPr="002E41F6">
        <w:rPr>
          <w:rFonts w:ascii="Times New Roman" w:hAnsi="Times New Roman" w:cs="Times New Roman"/>
          <w:sz w:val="24"/>
          <w:szCs w:val="24"/>
        </w:rPr>
        <w:t>(главного администратора источников финансирования дефицита бюджета</w:t>
      </w:r>
    </w:p>
    <w:p w:rsidR="00CB13FC" w:rsidRPr="002E41F6" w:rsidRDefault="003C00D1" w:rsidP="002E41F6">
      <w:pPr>
        <w:pStyle w:val="ConsPlusNormal"/>
        <w:jc w:val="right"/>
        <w:rPr>
          <w:rFonts w:ascii="Times New Roman" w:hAnsi="Times New Roman" w:cs="Times New Roman"/>
          <w:sz w:val="24"/>
          <w:szCs w:val="24"/>
        </w:rPr>
      </w:pPr>
      <w:r>
        <w:rPr>
          <w:rFonts w:ascii="Times New Roman" w:hAnsi="Times New Roman" w:cs="Times New Roman"/>
          <w:sz w:val="24"/>
          <w:szCs w:val="24"/>
        </w:rPr>
        <w:t>Шерегешского</w:t>
      </w:r>
      <w:r w:rsidR="00CB13FC" w:rsidRPr="002E41F6">
        <w:rPr>
          <w:rFonts w:ascii="Times New Roman" w:hAnsi="Times New Roman" w:cs="Times New Roman"/>
          <w:sz w:val="24"/>
          <w:szCs w:val="24"/>
        </w:rPr>
        <w:t xml:space="preserve"> городского поселения)</w:t>
      </w:r>
    </w:p>
    <w:p w:rsidR="00CB13FC" w:rsidRPr="002E41F6" w:rsidRDefault="00CB13FC" w:rsidP="002E41F6">
      <w:pPr>
        <w:pStyle w:val="ConsPlusNormal"/>
        <w:ind w:firstLine="540"/>
        <w:jc w:val="both"/>
        <w:rPr>
          <w:sz w:val="24"/>
          <w:szCs w:val="24"/>
        </w:rPr>
      </w:pPr>
    </w:p>
    <w:p w:rsidR="00CB13FC" w:rsidRPr="002E41F6" w:rsidRDefault="00CB13FC" w:rsidP="002E41F6">
      <w:pPr>
        <w:pStyle w:val="ConsPlusNonformat"/>
        <w:jc w:val="right"/>
        <w:rPr>
          <w:rFonts w:ascii="Times New Roman" w:hAnsi="Times New Roman" w:cs="Times New Roman"/>
          <w:sz w:val="24"/>
          <w:szCs w:val="24"/>
        </w:rPr>
      </w:pPr>
      <w:r w:rsidRPr="002E41F6">
        <w:rPr>
          <w:rFonts w:ascii="Times New Roman" w:hAnsi="Times New Roman" w:cs="Times New Roman"/>
          <w:sz w:val="24"/>
          <w:szCs w:val="24"/>
        </w:rPr>
        <w:t xml:space="preserve">                                                   УТВЕРЖДЕНО:</w:t>
      </w:r>
    </w:p>
    <w:p w:rsidR="00CB13FC" w:rsidRPr="002E41F6" w:rsidRDefault="00CB13FC" w:rsidP="002E41F6">
      <w:pPr>
        <w:pStyle w:val="ConsPlusNonformat"/>
        <w:jc w:val="right"/>
        <w:rPr>
          <w:rFonts w:ascii="Times New Roman" w:hAnsi="Times New Roman" w:cs="Times New Roman"/>
          <w:sz w:val="24"/>
          <w:szCs w:val="24"/>
        </w:rPr>
      </w:pPr>
      <w:r w:rsidRPr="002E41F6">
        <w:rPr>
          <w:rFonts w:ascii="Times New Roman" w:hAnsi="Times New Roman" w:cs="Times New Roman"/>
          <w:sz w:val="24"/>
          <w:szCs w:val="24"/>
        </w:rPr>
        <w:t xml:space="preserve">                                                   ________________________</w:t>
      </w:r>
    </w:p>
    <w:p w:rsidR="00CB13FC" w:rsidRPr="002E41F6" w:rsidRDefault="00CB13FC" w:rsidP="002E41F6">
      <w:pPr>
        <w:pStyle w:val="ConsPlusNonformat"/>
        <w:jc w:val="right"/>
        <w:rPr>
          <w:rFonts w:ascii="Times New Roman" w:hAnsi="Times New Roman" w:cs="Times New Roman"/>
          <w:sz w:val="24"/>
          <w:szCs w:val="24"/>
        </w:rPr>
      </w:pPr>
      <w:r w:rsidRPr="002E41F6">
        <w:rPr>
          <w:rFonts w:ascii="Times New Roman" w:hAnsi="Times New Roman" w:cs="Times New Roman"/>
          <w:sz w:val="24"/>
          <w:szCs w:val="24"/>
        </w:rPr>
        <w:t xml:space="preserve">                                                   ________________________</w:t>
      </w:r>
    </w:p>
    <w:p w:rsidR="00CB13FC" w:rsidRPr="002E41F6" w:rsidRDefault="00CB13FC" w:rsidP="002E41F6">
      <w:pPr>
        <w:pStyle w:val="ConsPlusNonformat"/>
        <w:jc w:val="right"/>
        <w:rPr>
          <w:rFonts w:ascii="Times New Roman" w:hAnsi="Times New Roman" w:cs="Times New Roman"/>
          <w:sz w:val="24"/>
          <w:szCs w:val="24"/>
        </w:rPr>
      </w:pPr>
      <w:r w:rsidRPr="002E41F6">
        <w:rPr>
          <w:rFonts w:ascii="Times New Roman" w:hAnsi="Times New Roman" w:cs="Times New Roman"/>
          <w:sz w:val="24"/>
          <w:szCs w:val="24"/>
        </w:rPr>
        <w:t xml:space="preserve">                                                   "__" ___________ 20__ г.</w:t>
      </w:r>
    </w:p>
    <w:p w:rsidR="00CB13FC" w:rsidRPr="002E41F6" w:rsidRDefault="00CB13FC" w:rsidP="002E41F6">
      <w:pPr>
        <w:pStyle w:val="ConsPlusNonformat"/>
        <w:jc w:val="both"/>
        <w:rPr>
          <w:rFonts w:ascii="Times New Roman" w:hAnsi="Times New Roman" w:cs="Times New Roman"/>
          <w:sz w:val="24"/>
          <w:szCs w:val="24"/>
        </w:rPr>
      </w:pPr>
    </w:p>
    <w:p w:rsidR="00CB13FC" w:rsidRPr="002E41F6" w:rsidRDefault="00CB13FC" w:rsidP="002E41F6">
      <w:pPr>
        <w:pStyle w:val="ConsPlusNonformat"/>
        <w:jc w:val="center"/>
        <w:rPr>
          <w:rFonts w:ascii="Times New Roman" w:hAnsi="Times New Roman" w:cs="Times New Roman"/>
          <w:sz w:val="24"/>
          <w:szCs w:val="24"/>
        </w:rPr>
      </w:pPr>
      <w:bookmarkStart w:id="10" w:name="P2886"/>
      <w:bookmarkEnd w:id="10"/>
      <w:r w:rsidRPr="002E41F6">
        <w:rPr>
          <w:rFonts w:ascii="Times New Roman" w:hAnsi="Times New Roman" w:cs="Times New Roman"/>
          <w:sz w:val="24"/>
          <w:szCs w:val="24"/>
        </w:rPr>
        <w:t>БЮДЖЕТНАЯ РОСПИСЬ</w:t>
      </w:r>
    </w:p>
    <w:p w:rsidR="00CB13FC" w:rsidRPr="002E41F6" w:rsidRDefault="00CB13FC" w:rsidP="002E41F6">
      <w:pPr>
        <w:pStyle w:val="ConsPlusNonformat"/>
        <w:jc w:val="center"/>
        <w:rPr>
          <w:rFonts w:ascii="Times New Roman" w:hAnsi="Times New Roman" w:cs="Times New Roman"/>
          <w:sz w:val="24"/>
          <w:szCs w:val="24"/>
        </w:rPr>
      </w:pPr>
      <w:r w:rsidRPr="002E41F6">
        <w:rPr>
          <w:rFonts w:ascii="Times New Roman" w:hAnsi="Times New Roman" w:cs="Times New Roman"/>
          <w:sz w:val="24"/>
          <w:szCs w:val="24"/>
        </w:rPr>
        <w:t>на __________________________________________</w:t>
      </w:r>
    </w:p>
    <w:p w:rsidR="00CB13FC" w:rsidRPr="002E41F6" w:rsidRDefault="00CB13FC" w:rsidP="002E41F6">
      <w:pPr>
        <w:pStyle w:val="ConsPlusNonformat"/>
        <w:jc w:val="center"/>
        <w:rPr>
          <w:rFonts w:ascii="Times New Roman" w:hAnsi="Times New Roman" w:cs="Times New Roman"/>
          <w:sz w:val="24"/>
          <w:szCs w:val="24"/>
        </w:rPr>
      </w:pPr>
      <w:r w:rsidRPr="002E41F6">
        <w:rPr>
          <w:rFonts w:ascii="Times New Roman" w:hAnsi="Times New Roman" w:cs="Times New Roman"/>
          <w:sz w:val="24"/>
          <w:szCs w:val="24"/>
        </w:rPr>
        <w:t>(текущий финансовый год и плановый период)</w:t>
      </w:r>
    </w:p>
    <w:p w:rsidR="00CB13FC" w:rsidRPr="002E41F6" w:rsidRDefault="00CB13FC" w:rsidP="002E41F6">
      <w:pPr>
        <w:pStyle w:val="ConsPlusNonformat"/>
        <w:jc w:val="center"/>
        <w:rPr>
          <w:rFonts w:ascii="Times New Roman" w:hAnsi="Times New Roman" w:cs="Times New Roman"/>
          <w:sz w:val="24"/>
          <w:szCs w:val="24"/>
        </w:rPr>
      </w:pPr>
    </w:p>
    <w:p w:rsidR="00CB13FC" w:rsidRPr="002E41F6" w:rsidRDefault="00CB13FC" w:rsidP="002E41F6">
      <w:pPr>
        <w:pStyle w:val="ConsPlusNonformat"/>
        <w:jc w:val="center"/>
        <w:rPr>
          <w:rFonts w:ascii="Times New Roman" w:hAnsi="Times New Roman" w:cs="Times New Roman"/>
          <w:sz w:val="24"/>
          <w:szCs w:val="24"/>
        </w:rPr>
      </w:pPr>
      <w:r w:rsidRPr="002E41F6">
        <w:rPr>
          <w:rFonts w:ascii="Times New Roman" w:hAnsi="Times New Roman" w:cs="Times New Roman"/>
          <w:sz w:val="24"/>
          <w:szCs w:val="24"/>
        </w:rPr>
        <w:t>___________________________________________________________________________</w:t>
      </w:r>
    </w:p>
    <w:p w:rsidR="00CB13FC" w:rsidRPr="002E41F6" w:rsidRDefault="00CB13FC" w:rsidP="002E41F6">
      <w:pPr>
        <w:pStyle w:val="ConsPlusNonformat"/>
        <w:jc w:val="center"/>
        <w:rPr>
          <w:rFonts w:ascii="Times New Roman" w:hAnsi="Times New Roman" w:cs="Times New Roman"/>
          <w:sz w:val="24"/>
          <w:szCs w:val="24"/>
        </w:rPr>
      </w:pPr>
      <w:r w:rsidRPr="002E41F6">
        <w:rPr>
          <w:rFonts w:ascii="Times New Roman" w:hAnsi="Times New Roman" w:cs="Times New Roman"/>
          <w:sz w:val="24"/>
          <w:szCs w:val="24"/>
        </w:rPr>
        <w:t>(наименование главного распорядителя средств бюджета)</w:t>
      </w:r>
    </w:p>
    <w:p w:rsidR="00CB13FC" w:rsidRPr="002E41F6" w:rsidRDefault="00CB13FC" w:rsidP="002E41F6">
      <w:pPr>
        <w:pStyle w:val="ConsPlusNonformat"/>
        <w:jc w:val="both"/>
        <w:rPr>
          <w:rFonts w:ascii="Times New Roman" w:hAnsi="Times New Roman" w:cs="Times New Roman"/>
          <w:sz w:val="24"/>
          <w:szCs w:val="24"/>
        </w:rPr>
      </w:pPr>
    </w:p>
    <w:p w:rsidR="00CB13FC" w:rsidRPr="002E41F6" w:rsidRDefault="00CB13FC" w:rsidP="002E41F6">
      <w:pPr>
        <w:pStyle w:val="ConsPlusNonformat"/>
        <w:jc w:val="right"/>
        <w:rPr>
          <w:rFonts w:ascii="Times New Roman" w:hAnsi="Times New Roman" w:cs="Times New Roman"/>
          <w:sz w:val="24"/>
          <w:szCs w:val="24"/>
        </w:rPr>
      </w:pPr>
      <w:r w:rsidRPr="002E41F6">
        <w:rPr>
          <w:rFonts w:ascii="Times New Roman" w:hAnsi="Times New Roman" w:cs="Times New Roman"/>
          <w:sz w:val="24"/>
          <w:szCs w:val="24"/>
        </w:rPr>
        <w:t xml:space="preserve">                                                              (тыс.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4"/>
        <w:gridCol w:w="1027"/>
        <w:gridCol w:w="637"/>
        <w:gridCol w:w="574"/>
        <w:gridCol w:w="859"/>
        <w:gridCol w:w="719"/>
        <w:gridCol w:w="1150"/>
        <w:gridCol w:w="786"/>
        <w:gridCol w:w="859"/>
        <w:gridCol w:w="932"/>
        <w:gridCol w:w="932"/>
      </w:tblGrid>
      <w:tr w:rsidR="00D30B79" w:rsidRPr="002E41F6" w:rsidTr="00D30B79">
        <w:trPr>
          <w:jc w:val="center"/>
        </w:trPr>
        <w:tc>
          <w:tcPr>
            <w:tcW w:w="1574" w:type="dxa"/>
            <w:vMerge w:val="restart"/>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Наименование</w:t>
            </w:r>
          </w:p>
        </w:tc>
        <w:tc>
          <w:tcPr>
            <w:tcW w:w="1611" w:type="dxa"/>
            <w:vMerge w:val="restart"/>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Распорядитель (получатель) средств бюджета</w:t>
            </w:r>
          </w:p>
        </w:tc>
        <w:tc>
          <w:tcPr>
            <w:tcW w:w="7274" w:type="dxa"/>
            <w:gridSpan w:val="6"/>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Код</w:t>
            </w:r>
          </w:p>
        </w:tc>
        <w:tc>
          <w:tcPr>
            <w:tcW w:w="4235" w:type="dxa"/>
            <w:gridSpan w:val="3"/>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Сумма на год</w:t>
            </w:r>
          </w:p>
        </w:tc>
      </w:tr>
      <w:tr w:rsidR="00D30B79" w:rsidRPr="002E41F6" w:rsidTr="00D30B79">
        <w:trPr>
          <w:jc w:val="center"/>
        </w:trPr>
        <w:tc>
          <w:tcPr>
            <w:tcW w:w="1574" w:type="dxa"/>
            <w:vMerge/>
          </w:tcPr>
          <w:p w:rsidR="00CB13FC" w:rsidRPr="002E41F6" w:rsidRDefault="00CB13FC" w:rsidP="00D30B79">
            <w:pPr>
              <w:rPr>
                <w:sz w:val="24"/>
                <w:szCs w:val="24"/>
              </w:rPr>
            </w:pPr>
          </w:p>
        </w:tc>
        <w:tc>
          <w:tcPr>
            <w:tcW w:w="1611" w:type="dxa"/>
            <w:vMerge/>
          </w:tcPr>
          <w:p w:rsidR="00CB13FC" w:rsidRPr="002E41F6" w:rsidRDefault="00CB13FC" w:rsidP="00D30B79">
            <w:pPr>
              <w:rPr>
                <w:sz w:val="24"/>
                <w:szCs w:val="24"/>
              </w:rPr>
            </w:pPr>
          </w:p>
        </w:tc>
        <w:tc>
          <w:tcPr>
            <w:tcW w:w="962"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Раздела</w:t>
            </w:r>
          </w:p>
        </w:tc>
        <w:tc>
          <w:tcPr>
            <w:tcW w:w="858"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Подраздела</w:t>
            </w:r>
          </w:p>
        </w:tc>
        <w:tc>
          <w:tcPr>
            <w:tcW w:w="1331"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Целевой статьи</w:t>
            </w:r>
          </w:p>
        </w:tc>
        <w:tc>
          <w:tcPr>
            <w:tcW w:w="1098"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Вида расходов</w:t>
            </w:r>
          </w:p>
        </w:tc>
        <w:tc>
          <w:tcPr>
            <w:tcW w:w="1815"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Операции сектора государственного управления</w:t>
            </w:r>
          </w:p>
        </w:tc>
        <w:tc>
          <w:tcPr>
            <w:tcW w:w="1210"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 xml:space="preserve">Детализации </w:t>
            </w:r>
            <w:hyperlink r:id="rId23" w:history="1">
              <w:r w:rsidRPr="002E41F6">
                <w:rPr>
                  <w:rFonts w:ascii="Times New Roman" w:hAnsi="Times New Roman" w:cs="Times New Roman"/>
                  <w:sz w:val="24"/>
                  <w:szCs w:val="24"/>
                </w:rPr>
                <w:t>КОСГУ</w:t>
              </w:r>
            </w:hyperlink>
          </w:p>
        </w:tc>
        <w:tc>
          <w:tcPr>
            <w:tcW w:w="1331"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Текущий финансовый год</w:t>
            </w:r>
          </w:p>
        </w:tc>
        <w:tc>
          <w:tcPr>
            <w:tcW w:w="1452"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I год планового периода</w:t>
            </w:r>
          </w:p>
        </w:tc>
        <w:tc>
          <w:tcPr>
            <w:tcW w:w="1452"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II год планового периода</w:t>
            </w:r>
          </w:p>
        </w:tc>
      </w:tr>
      <w:tr w:rsidR="00D30B79" w:rsidRPr="002E41F6" w:rsidTr="00D30B79">
        <w:trPr>
          <w:jc w:val="center"/>
        </w:trPr>
        <w:tc>
          <w:tcPr>
            <w:tcW w:w="1574"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1</w:t>
            </w:r>
          </w:p>
        </w:tc>
        <w:tc>
          <w:tcPr>
            <w:tcW w:w="1611"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2</w:t>
            </w:r>
          </w:p>
        </w:tc>
        <w:tc>
          <w:tcPr>
            <w:tcW w:w="962"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3</w:t>
            </w:r>
          </w:p>
        </w:tc>
        <w:tc>
          <w:tcPr>
            <w:tcW w:w="858"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4</w:t>
            </w:r>
          </w:p>
        </w:tc>
        <w:tc>
          <w:tcPr>
            <w:tcW w:w="1331"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5</w:t>
            </w:r>
          </w:p>
        </w:tc>
        <w:tc>
          <w:tcPr>
            <w:tcW w:w="1098"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6</w:t>
            </w:r>
          </w:p>
        </w:tc>
        <w:tc>
          <w:tcPr>
            <w:tcW w:w="1815"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7</w:t>
            </w:r>
          </w:p>
        </w:tc>
        <w:tc>
          <w:tcPr>
            <w:tcW w:w="1210"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8</w:t>
            </w:r>
          </w:p>
        </w:tc>
        <w:tc>
          <w:tcPr>
            <w:tcW w:w="1331"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9</w:t>
            </w:r>
          </w:p>
        </w:tc>
        <w:tc>
          <w:tcPr>
            <w:tcW w:w="1452"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10</w:t>
            </w:r>
          </w:p>
        </w:tc>
        <w:tc>
          <w:tcPr>
            <w:tcW w:w="1452" w:type="dxa"/>
          </w:tcPr>
          <w:p w:rsidR="00CB13FC" w:rsidRPr="002E41F6" w:rsidRDefault="00CB13FC" w:rsidP="00D30B79">
            <w:pPr>
              <w:pStyle w:val="ConsPlusNormal"/>
              <w:ind w:firstLine="0"/>
              <w:jc w:val="center"/>
              <w:rPr>
                <w:rFonts w:ascii="Times New Roman" w:hAnsi="Times New Roman" w:cs="Times New Roman"/>
                <w:sz w:val="24"/>
                <w:szCs w:val="24"/>
              </w:rPr>
            </w:pPr>
            <w:r w:rsidRPr="002E41F6">
              <w:rPr>
                <w:rFonts w:ascii="Times New Roman" w:hAnsi="Times New Roman" w:cs="Times New Roman"/>
                <w:sz w:val="24"/>
                <w:szCs w:val="24"/>
              </w:rPr>
              <w:t>11</w:t>
            </w:r>
          </w:p>
        </w:tc>
      </w:tr>
      <w:tr w:rsidR="00D30B79" w:rsidRPr="002E41F6" w:rsidTr="00D30B79">
        <w:trPr>
          <w:jc w:val="center"/>
        </w:trPr>
        <w:tc>
          <w:tcPr>
            <w:tcW w:w="1574" w:type="dxa"/>
          </w:tcPr>
          <w:p w:rsidR="00CB13FC" w:rsidRPr="002E41F6" w:rsidRDefault="00CB13FC" w:rsidP="00D30B79">
            <w:pPr>
              <w:pStyle w:val="ConsPlusNormal"/>
              <w:ind w:firstLine="0"/>
              <w:rPr>
                <w:rFonts w:ascii="Times New Roman" w:hAnsi="Times New Roman" w:cs="Times New Roman"/>
                <w:sz w:val="24"/>
                <w:szCs w:val="24"/>
              </w:rPr>
            </w:pPr>
          </w:p>
        </w:tc>
        <w:tc>
          <w:tcPr>
            <w:tcW w:w="1611" w:type="dxa"/>
          </w:tcPr>
          <w:p w:rsidR="00CB13FC" w:rsidRPr="002E41F6" w:rsidRDefault="00CB13FC" w:rsidP="00D30B79">
            <w:pPr>
              <w:pStyle w:val="ConsPlusNormal"/>
              <w:ind w:firstLine="0"/>
              <w:rPr>
                <w:rFonts w:ascii="Times New Roman" w:hAnsi="Times New Roman" w:cs="Times New Roman"/>
                <w:sz w:val="24"/>
                <w:szCs w:val="24"/>
              </w:rPr>
            </w:pPr>
          </w:p>
        </w:tc>
        <w:tc>
          <w:tcPr>
            <w:tcW w:w="962" w:type="dxa"/>
          </w:tcPr>
          <w:p w:rsidR="00CB13FC" w:rsidRPr="002E41F6" w:rsidRDefault="00CB13FC" w:rsidP="00D30B79">
            <w:pPr>
              <w:pStyle w:val="ConsPlusNormal"/>
              <w:ind w:firstLine="0"/>
              <w:rPr>
                <w:rFonts w:ascii="Times New Roman" w:hAnsi="Times New Roman" w:cs="Times New Roman"/>
                <w:sz w:val="24"/>
                <w:szCs w:val="24"/>
              </w:rPr>
            </w:pPr>
          </w:p>
        </w:tc>
        <w:tc>
          <w:tcPr>
            <w:tcW w:w="858" w:type="dxa"/>
          </w:tcPr>
          <w:p w:rsidR="00CB13FC" w:rsidRPr="002E41F6" w:rsidRDefault="00CB13FC" w:rsidP="00D30B79">
            <w:pPr>
              <w:pStyle w:val="ConsPlusNormal"/>
              <w:ind w:firstLine="0"/>
              <w:rPr>
                <w:rFonts w:ascii="Times New Roman" w:hAnsi="Times New Roman" w:cs="Times New Roman"/>
                <w:sz w:val="24"/>
                <w:szCs w:val="24"/>
              </w:rPr>
            </w:pPr>
          </w:p>
        </w:tc>
        <w:tc>
          <w:tcPr>
            <w:tcW w:w="1331" w:type="dxa"/>
          </w:tcPr>
          <w:p w:rsidR="00CB13FC" w:rsidRPr="002E41F6" w:rsidRDefault="00CB13FC" w:rsidP="00D30B79">
            <w:pPr>
              <w:pStyle w:val="ConsPlusNormal"/>
              <w:ind w:firstLine="0"/>
              <w:rPr>
                <w:rFonts w:ascii="Times New Roman" w:hAnsi="Times New Roman" w:cs="Times New Roman"/>
                <w:sz w:val="24"/>
                <w:szCs w:val="24"/>
              </w:rPr>
            </w:pPr>
          </w:p>
        </w:tc>
        <w:tc>
          <w:tcPr>
            <w:tcW w:w="1098" w:type="dxa"/>
          </w:tcPr>
          <w:p w:rsidR="00CB13FC" w:rsidRPr="002E41F6" w:rsidRDefault="00CB13FC" w:rsidP="00D30B79">
            <w:pPr>
              <w:pStyle w:val="ConsPlusNormal"/>
              <w:ind w:firstLine="0"/>
              <w:rPr>
                <w:rFonts w:ascii="Times New Roman" w:hAnsi="Times New Roman" w:cs="Times New Roman"/>
                <w:sz w:val="24"/>
                <w:szCs w:val="24"/>
              </w:rPr>
            </w:pPr>
          </w:p>
        </w:tc>
        <w:tc>
          <w:tcPr>
            <w:tcW w:w="1815" w:type="dxa"/>
          </w:tcPr>
          <w:p w:rsidR="00CB13FC" w:rsidRPr="002E41F6" w:rsidRDefault="00CB13FC" w:rsidP="00D30B79">
            <w:pPr>
              <w:pStyle w:val="ConsPlusNormal"/>
              <w:ind w:firstLine="0"/>
              <w:rPr>
                <w:rFonts w:ascii="Times New Roman" w:hAnsi="Times New Roman" w:cs="Times New Roman"/>
                <w:sz w:val="24"/>
                <w:szCs w:val="24"/>
              </w:rPr>
            </w:pPr>
          </w:p>
        </w:tc>
        <w:tc>
          <w:tcPr>
            <w:tcW w:w="1210" w:type="dxa"/>
          </w:tcPr>
          <w:p w:rsidR="00CB13FC" w:rsidRPr="002E41F6" w:rsidRDefault="00CB13FC" w:rsidP="00D30B79">
            <w:pPr>
              <w:pStyle w:val="ConsPlusNormal"/>
              <w:ind w:firstLine="0"/>
              <w:rPr>
                <w:rFonts w:ascii="Times New Roman" w:hAnsi="Times New Roman" w:cs="Times New Roman"/>
                <w:sz w:val="24"/>
                <w:szCs w:val="24"/>
              </w:rPr>
            </w:pPr>
          </w:p>
        </w:tc>
        <w:tc>
          <w:tcPr>
            <w:tcW w:w="1331" w:type="dxa"/>
          </w:tcPr>
          <w:p w:rsidR="00CB13FC" w:rsidRPr="002E41F6" w:rsidRDefault="00CB13FC" w:rsidP="00D30B79">
            <w:pPr>
              <w:pStyle w:val="ConsPlusNormal"/>
              <w:ind w:firstLine="0"/>
              <w:rPr>
                <w:rFonts w:ascii="Times New Roman" w:hAnsi="Times New Roman" w:cs="Times New Roman"/>
                <w:sz w:val="24"/>
                <w:szCs w:val="24"/>
              </w:rPr>
            </w:pPr>
          </w:p>
        </w:tc>
        <w:tc>
          <w:tcPr>
            <w:tcW w:w="1452" w:type="dxa"/>
          </w:tcPr>
          <w:p w:rsidR="00CB13FC" w:rsidRPr="002E41F6" w:rsidRDefault="00CB13FC" w:rsidP="00D30B79">
            <w:pPr>
              <w:pStyle w:val="ConsPlusNormal"/>
              <w:ind w:firstLine="0"/>
              <w:rPr>
                <w:rFonts w:ascii="Times New Roman" w:hAnsi="Times New Roman" w:cs="Times New Roman"/>
                <w:sz w:val="24"/>
                <w:szCs w:val="24"/>
              </w:rPr>
            </w:pPr>
          </w:p>
        </w:tc>
        <w:tc>
          <w:tcPr>
            <w:tcW w:w="1452" w:type="dxa"/>
          </w:tcPr>
          <w:p w:rsidR="00CB13FC" w:rsidRPr="002E41F6" w:rsidRDefault="00CB13FC" w:rsidP="00D30B79">
            <w:pPr>
              <w:pStyle w:val="ConsPlusNormal"/>
              <w:ind w:firstLine="0"/>
              <w:rPr>
                <w:rFonts w:ascii="Times New Roman" w:hAnsi="Times New Roman" w:cs="Times New Roman"/>
                <w:sz w:val="24"/>
                <w:szCs w:val="24"/>
              </w:rPr>
            </w:pPr>
          </w:p>
        </w:tc>
      </w:tr>
      <w:tr w:rsidR="00D30B79" w:rsidRPr="002E41F6" w:rsidTr="00D30B79">
        <w:trPr>
          <w:jc w:val="center"/>
        </w:trPr>
        <w:tc>
          <w:tcPr>
            <w:tcW w:w="1574" w:type="dxa"/>
          </w:tcPr>
          <w:p w:rsidR="00CB13FC" w:rsidRPr="002E41F6" w:rsidRDefault="00CB13FC" w:rsidP="00D30B79">
            <w:pPr>
              <w:pStyle w:val="ConsPlusNormal"/>
              <w:ind w:firstLine="0"/>
              <w:rPr>
                <w:rFonts w:ascii="Times New Roman" w:hAnsi="Times New Roman" w:cs="Times New Roman"/>
                <w:sz w:val="24"/>
                <w:szCs w:val="24"/>
              </w:rPr>
            </w:pPr>
          </w:p>
        </w:tc>
        <w:tc>
          <w:tcPr>
            <w:tcW w:w="1611" w:type="dxa"/>
          </w:tcPr>
          <w:p w:rsidR="00CB13FC" w:rsidRPr="002E41F6" w:rsidRDefault="00CB13FC" w:rsidP="00D30B79">
            <w:pPr>
              <w:pStyle w:val="ConsPlusNormal"/>
              <w:ind w:firstLine="0"/>
              <w:rPr>
                <w:rFonts w:ascii="Times New Roman" w:hAnsi="Times New Roman" w:cs="Times New Roman"/>
                <w:sz w:val="24"/>
                <w:szCs w:val="24"/>
              </w:rPr>
            </w:pPr>
          </w:p>
        </w:tc>
        <w:tc>
          <w:tcPr>
            <w:tcW w:w="962" w:type="dxa"/>
          </w:tcPr>
          <w:p w:rsidR="00CB13FC" w:rsidRPr="002E41F6" w:rsidRDefault="00CB13FC" w:rsidP="00D30B79">
            <w:pPr>
              <w:pStyle w:val="ConsPlusNormal"/>
              <w:ind w:firstLine="0"/>
              <w:rPr>
                <w:rFonts w:ascii="Times New Roman" w:hAnsi="Times New Roman" w:cs="Times New Roman"/>
                <w:sz w:val="24"/>
                <w:szCs w:val="24"/>
              </w:rPr>
            </w:pPr>
          </w:p>
        </w:tc>
        <w:tc>
          <w:tcPr>
            <w:tcW w:w="858" w:type="dxa"/>
          </w:tcPr>
          <w:p w:rsidR="00CB13FC" w:rsidRPr="002E41F6" w:rsidRDefault="00CB13FC" w:rsidP="00D30B79">
            <w:pPr>
              <w:pStyle w:val="ConsPlusNormal"/>
              <w:ind w:firstLine="0"/>
              <w:rPr>
                <w:rFonts w:ascii="Times New Roman" w:hAnsi="Times New Roman" w:cs="Times New Roman"/>
                <w:sz w:val="24"/>
                <w:szCs w:val="24"/>
              </w:rPr>
            </w:pPr>
          </w:p>
        </w:tc>
        <w:tc>
          <w:tcPr>
            <w:tcW w:w="1331" w:type="dxa"/>
          </w:tcPr>
          <w:p w:rsidR="00CB13FC" w:rsidRPr="002E41F6" w:rsidRDefault="00CB13FC" w:rsidP="00D30B79">
            <w:pPr>
              <w:pStyle w:val="ConsPlusNormal"/>
              <w:ind w:firstLine="0"/>
              <w:rPr>
                <w:rFonts w:ascii="Times New Roman" w:hAnsi="Times New Roman" w:cs="Times New Roman"/>
                <w:sz w:val="24"/>
                <w:szCs w:val="24"/>
              </w:rPr>
            </w:pPr>
          </w:p>
        </w:tc>
        <w:tc>
          <w:tcPr>
            <w:tcW w:w="1098" w:type="dxa"/>
          </w:tcPr>
          <w:p w:rsidR="00CB13FC" w:rsidRPr="002E41F6" w:rsidRDefault="00CB13FC" w:rsidP="00D30B79">
            <w:pPr>
              <w:pStyle w:val="ConsPlusNormal"/>
              <w:ind w:firstLine="0"/>
              <w:rPr>
                <w:rFonts w:ascii="Times New Roman" w:hAnsi="Times New Roman" w:cs="Times New Roman"/>
                <w:sz w:val="24"/>
                <w:szCs w:val="24"/>
              </w:rPr>
            </w:pPr>
          </w:p>
        </w:tc>
        <w:tc>
          <w:tcPr>
            <w:tcW w:w="1815" w:type="dxa"/>
          </w:tcPr>
          <w:p w:rsidR="00CB13FC" w:rsidRPr="002E41F6" w:rsidRDefault="00CB13FC" w:rsidP="00D30B79">
            <w:pPr>
              <w:pStyle w:val="ConsPlusNormal"/>
              <w:ind w:firstLine="0"/>
              <w:rPr>
                <w:rFonts w:ascii="Times New Roman" w:hAnsi="Times New Roman" w:cs="Times New Roman"/>
                <w:sz w:val="24"/>
                <w:szCs w:val="24"/>
              </w:rPr>
            </w:pPr>
          </w:p>
        </w:tc>
        <w:tc>
          <w:tcPr>
            <w:tcW w:w="1210" w:type="dxa"/>
          </w:tcPr>
          <w:p w:rsidR="00CB13FC" w:rsidRPr="002E41F6" w:rsidRDefault="00CB13FC" w:rsidP="00D30B79">
            <w:pPr>
              <w:pStyle w:val="ConsPlusNormal"/>
              <w:ind w:firstLine="0"/>
              <w:rPr>
                <w:rFonts w:ascii="Times New Roman" w:hAnsi="Times New Roman" w:cs="Times New Roman"/>
                <w:sz w:val="24"/>
                <w:szCs w:val="24"/>
              </w:rPr>
            </w:pPr>
          </w:p>
        </w:tc>
        <w:tc>
          <w:tcPr>
            <w:tcW w:w="1331" w:type="dxa"/>
          </w:tcPr>
          <w:p w:rsidR="00CB13FC" w:rsidRPr="002E41F6" w:rsidRDefault="00CB13FC" w:rsidP="00D30B79">
            <w:pPr>
              <w:pStyle w:val="ConsPlusNormal"/>
              <w:ind w:firstLine="0"/>
              <w:rPr>
                <w:rFonts w:ascii="Times New Roman" w:hAnsi="Times New Roman" w:cs="Times New Roman"/>
                <w:sz w:val="24"/>
                <w:szCs w:val="24"/>
              </w:rPr>
            </w:pPr>
          </w:p>
        </w:tc>
        <w:tc>
          <w:tcPr>
            <w:tcW w:w="1452" w:type="dxa"/>
          </w:tcPr>
          <w:p w:rsidR="00CB13FC" w:rsidRPr="002E41F6" w:rsidRDefault="00CB13FC" w:rsidP="00D30B79">
            <w:pPr>
              <w:pStyle w:val="ConsPlusNormal"/>
              <w:ind w:firstLine="0"/>
              <w:rPr>
                <w:rFonts w:ascii="Times New Roman" w:hAnsi="Times New Roman" w:cs="Times New Roman"/>
                <w:sz w:val="24"/>
                <w:szCs w:val="24"/>
              </w:rPr>
            </w:pPr>
          </w:p>
        </w:tc>
        <w:tc>
          <w:tcPr>
            <w:tcW w:w="1452" w:type="dxa"/>
          </w:tcPr>
          <w:p w:rsidR="00CB13FC" w:rsidRPr="002E41F6" w:rsidRDefault="00CB13FC" w:rsidP="00D30B79">
            <w:pPr>
              <w:pStyle w:val="ConsPlusNormal"/>
              <w:ind w:firstLine="0"/>
              <w:rPr>
                <w:rFonts w:ascii="Times New Roman" w:hAnsi="Times New Roman" w:cs="Times New Roman"/>
                <w:sz w:val="24"/>
                <w:szCs w:val="24"/>
              </w:rPr>
            </w:pPr>
          </w:p>
        </w:tc>
      </w:tr>
      <w:tr w:rsidR="00D30B79" w:rsidRPr="002E41F6" w:rsidTr="00D30B79">
        <w:trPr>
          <w:jc w:val="center"/>
        </w:trPr>
        <w:tc>
          <w:tcPr>
            <w:tcW w:w="1574" w:type="dxa"/>
          </w:tcPr>
          <w:p w:rsidR="00CB13FC" w:rsidRPr="002E41F6" w:rsidRDefault="00CB13FC" w:rsidP="00D30B79">
            <w:pPr>
              <w:pStyle w:val="ConsPlusNormal"/>
              <w:ind w:firstLine="0"/>
              <w:rPr>
                <w:rFonts w:ascii="Times New Roman" w:hAnsi="Times New Roman" w:cs="Times New Roman"/>
                <w:sz w:val="24"/>
                <w:szCs w:val="24"/>
              </w:rPr>
            </w:pPr>
            <w:r w:rsidRPr="002E41F6">
              <w:rPr>
                <w:rFonts w:ascii="Times New Roman" w:hAnsi="Times New Roman" w:cs="Times New Roman"/>
                <w:sz w:val="24"/>
                <w:szCs w:val="24"/>
              </w:rPr>
              <w:t>Итого расходов</w:t>
            </w:r>
          </w:p>
        </w:tc>
        <w:tc>
          <w:tcPr>
            <w:tcW w:w="1611" w:type="dxa"/>
          </w:tcPr>
          <w:p w:rsidR="00CB13FC" w:rsidRPr="002E41F6" w:rsidRDefault="00CB13FC" w:rsidP="00D30B79">
            <w:pPr>
              <w:pStyle w:val="ConsPlusNormal"/>
              <w:ind w:firstLine="0"/>
              <w:rPr>
                <w:rFonts w:ascii="Times New Roman" w:hAnsi="Times New Roman" w:cs="Times New Roman"/>
                <w:sz w:val="24"/>
                <w:szCs w:val="24"/>
              </w:rPr>
            </w:pPr>
          </w:p>
        </w:tc>
        <w:tc>
          <w:tcPr>
            <w:tcW w:w="962" w:type="dxa"/>
          </w:tcPr>
          <w:p w:rsidR="00CB13FC" w:rsidRPr="002E41F6" w:rsidRDefault="00CB13FC" w:rsidP="00D30B79">
            <w:pPr>
              <w:pStyle w:val="ConsPlusNormal"/>
              <w:ind w:firstLine="0"/>
              <w:rPr>
                <w:rFonts w:ascii="Times New Roman" w:hAnsi="Times New Roman" w:cs="Times New Roman"/>
                <w:sz w:val="24"/>
                <w:szCs w:val="24"/>
              </w:rPr>
            </w:pPr>
          </w:p>
        </w:tc>
        <w:tc>
          <w:tcPr>
            <w:tcW w:w="858" w:type="dxa"/>
          </w:tcPr>
          <w:p w:rsidR="00CB13FC" w:rsidRPr="002E41F6" w:rsidRDefault="00CB13FC" w:rsidP="00D30B79">
            <w:pPr>
              <w:pStyle w:val="ConsPlusNormal"/>
              <w:ind w:firstLine="0"/>
              <w:rPr>
                <w:rFonts w:ascii="Times New Roman" w:hAnsi="Times New Roman" w:cs="Times New Roman"/>
                <w:sz w:val="24"/>
                <w:szCs w:val="24"/>
              </w:rPr>
            </w:pPr>
          </w:p>
        </w:tc>
        <w:tc>
          <w:tcPr>
            <w:tcW w:w="1331" w:type="dxa"/>
          </w:tcPr>
          <w:p w:rsidR="00CB13FC" w:rsidRPr="002E41F6" w:rsidRDefault="00CB13FC" w:rsidP="00D30B79">
            <w:pPr>
              <w:pStyle w:val="ConsPlusNormal"/>
              <w:ind w:firstLine="0"/>
              <w:rPr>
                <w:rFonts w:ascii="Times New Roman" w:hAnsi="Times New Roman" w:cs="Times New Roman"/>
                <w:sz w:val="24"/>
                <w:szCs w:val="24"/>
              </w:rPr>
            </w:pPr>
          </w:p>
        </w:tc>
        <w:tc>
          <w:tcPr>
            <w:tcW w:w="1098" w:type="dxa"/>
          </w:tcPr>
          <w:p w:rsidR="00CB13FC" w:rsidRPr="002E41F6" w:rsidRDefault="00CB13FC" w:rsidP="00D30B79">
            <w:pPr>
              <w:pStyle w:val="ConsPlusNormal"/>
              <w:ind w:firstLine="0"/>
              <w:rPr>
                <w:rFonts w:ascii="Times New Roman" w:hAnsi="Times New Roman" w:cs="Times New Roman"/>
                <w:sz w:val="24"/>
                <w:szCs w:val="24"/>
              </w:rPr>
            </w:pPr>
          </w:p>
        </w:tc>
        <w:tc>
          <w:tcPr>
            <w:tcW w:w="1815" w:type="dxa"/>
          </w:tcPr>
          <w:p w:rsidR="00CB13FC" w:rsidRPr="002E41F6" w:rsidRDefault="00CB13FC" w:rsidP="00D30B79">
            <w:pPr>
              <w:pStyle w:val="ConsPlusNormal"/>
              <w:ind w:firstLine="0"/>
              <w:rPr>
                <w:rFonts w:ascii="Times New Roman" w:hAnsi="Times New Roman" w:cs="Times New Roman"/>
                <w:sz w:val="24"/>
                <w:szCs w:val="24"/>
              </w:rPr>
            </w:pPr>
          </w:p>
        </w:tc>
        <w:tc>
          <w:tcPr>
            <w:tcW w:w="1210" w:type="dxa"/>
          </w:tcPr>
          <w:p w:rsidR="00CB13FC" w:rsidRPr="002E41F6" w:rsidRDefault="00CB13FC" w:rsidP="00D30B79">
            <w:pPr>
              <w:pStyle w:val="ConsPlusNormal"/>
              <w:ind w:firstLine="0"/>
              <w:rPr>
                <w:rFonts w:ascii="Times New Roman" w:hAnsi="Times New Roman" w:cs="Times New Roman"/>
                <w:sz w:val="24"/>
                <w:szCs w:val="24"/>
              </w:rPr>
            </w:pPr>
          </w:p>
        </w:tc>
        <w:tc>
          <w:tcPr>
            <w:tcW w:w="1331" w:type="dxa"/>
          </w:tcPr>
          <w:p w:rsidR="00CB13FC" w:rsidRPr="002E41F6" w:rsidRDefault="00CB13FC" w:rsidP="00D30B79">
            <w:pPr>
              <w:pStyle w:val="ConsPlusNormal"/>
              <w:ind w:firstLine="0"/>
              <w:rPr>
                <w:rFonts w:ascii="Times New Roman" w:hAnsi="Times New Roman" w:cs="Times New Roman"/>
                <w:sz w:val="24"/>
                <w:szCs w:val="24"/>
              </w:rPr>
            </w:pPr>
          </w:p>
        </w:tc>
        <w:tc>
          <w:tcPr>
            <w:tcW w:w="1452" w:type="dxa"/>
          </w:tcPr>
          <w:p w:rsidR="00CB13FC" w:rsidRPr="002E41F6" w:rsidRDefault="00CB13FC" w:rsidP="00D30B79">
            <w:pPr>
              <w:pStyle w:val="ConsPlusNormal"/>
              <w:ind w:firstLine="0"/>
              <w:rPr>
                <w:rFonts w:ascii="Times New Roman" w:hAnsi="Times New Roman" w:cs="Times New Roman"/>
                <w:sz w:val="24"/>
                <w:szCs w:val="24"/>
              </w:rPr>
            </w:pPr>
          </w:p>
        </w:tc>
        <w:tc>
          <w:tcPr>
            <w:tcW w:w="1452" w:type="dxa"/>
          </w:tcPr>
          <w:p w:rsidR="00CB13FC" w:rsidRPr="002E41F6" w:rsidRDefault="00CB13FC" w:rsidP="00D30B79">
            <w:pPr>
              <w:pStyle w:val="ConsPlusNormal"/>
              <w:ind w:firstLine="0"/>
              <w:rPr>
                <w:rFonts w:ascii="Times New Roman" w:hAnsi="Times New Roman" w:cs="Times New Roman"/>
                <w:sz w:val="24"/>
                <w:szCs w:val="24"/>
              </w:rPr>
            </w:pPr>
          </w:p>
        </w:tc>
      </w:tr>
    </w:tbl>
    <w:p w:rsidR="00CB13FC" w:rsidRPr="002E41F6" w:rsidRDefault="00CB13FC" w:rsidP="002E41F6">
      <w:pPr>
        <w:pStyle w:val="ConsPlusNormal"/>
        <w:ind w:firstLine="540"/>
        <w:jc w:val="both"/>
        <w:rPr>
          <w:sz w:val="24"/>
          <w:szCs w:val="24"/>
        </w:rPr>
      </w:pPr>
    </w:p>
    <w:p w:rsidR="00CB13FC" w:rsidRPr="002E41F6" w:rsidRDefault="00CB13FC" w:rsidP="00D30B79">
      <w:pPr>
        <w:jc w:val="right"/>
        <w:rPr>
          <w:sz w:val="24"/>
          <w:szCs w:val="24"/>
        </w:rPr>
      </w:pPr>
      <w:r w:rsidRPr="002E41F6">
        <w:rPr>
          <w:sz w:val="24"/>
          <w:szCs w:val="24"/>
        </w:rPr>
        <w:br w:type="page"/>
      </w:r>
      <w:bookmarkStart w:id="11" w:name="P2981"/>
      <w:bookmarkEnd w:id="11"/>
      <w:r w:rsidR="003C00D1">
        <w:rPr>
          <w:sz w:val="24"/>
          <w:szCs w:val="24"/>
        </w:rPr>
        <w:lastRenderedPageBreak/>
        <w:t>П</w:t>
      </w:r>
      <w:r w:rsidRPr="002E41F6">
        <w:rPr>
          <w:sz w:val="24"/>
          <w:szCs w:val="24"/>
        </w:rPr>
        <w:t xml:space="preserve">риложение № </w:t>
      </w:r>
      <w:r w:rsidR="003C00D1">
        <w:rPr>
          <w:sz w:val="24"/>
          <w:szCs w:val="24"/>
        </w:rPr>
        <w:t>3</w:t>
      </w:r>
    </w:p>
    <w:p w:rsidR="00F6716F" w:rsidRPr="002E41F6" w:rsidRDefault="00F6716F" w:rsidP="00F6716F">
      <w:pPr>
        <w:shd w:val="clear" w:color="auto" w:fill="FFFFFF"/>
        <w:ind w:firstLine="709"/>
        <w:jc w:val="right"/>
        <w:rPr>
          <w:sz w:val="24"/>
          <w:szCs w:val="24"/>
        </w:rPr>
      </w:pPr>
      <w:r w:rsidRPr="002E41F6">
        <w:rPr>
          <w:sz w:val="24"/>
          <w:szCs w:val="24"/>
        </w:rPr>
        <w:t>к постановлению администрации</w:t>
      </w:r>
    </w:p>
    <w:p w:rsidR="00F6716F" w:rsidRPr="002E41F6" w:rsidRDefault="003C00D1" w:rsidP="00F6716F">
      <w:pPr>
        <w:shd w:val="clear" w:color="auto" w:fill="FFFFFF"/>
        <w:ind w:firstLine="709"/>
        <w:jc w:val="right"/>
        <w:rPr>
          <w:sz w:val="24"/>
          <w:szCs w:val="24"/>
        </w:rPr>
      </w:pPr>
      <w:r>
        <w:rPr>
          <w:sz w:val="24"/>
          <w:szCs w:val="24"/>
        </w:rPr>
        <w:t>Шерегешского</w:t>
      </w:r>
      <w:r w:rsidR="00F6716F" w:rsidRPr="002E41F6">
        <w:rPr>
          <w:sz w:val="24"/>
          <w:szCs w:val="24"/>
        </w:rPr>
        <w:t xml:space="preserve"> городского поселения</w:t>
      </w:r>
    </w:p>
    <w:p w:rsidR="00F6716F" w:rsidRPr="002E41F6" w:rsidRDefault="00F6716F" w:rsidP="00F6716F">
      <w:pPr>
        <w:shd w:val="clear" w:color="auto" w:fill="FFFFFF"/>
        <w:ind w:firstLine="709"/>
        <w:jc w:val="right"/>
        <w:rPr>
          <w:sz w:val="24"/>
          <w:szCs w:val="24"/>
        </w:rPr>
      </w:pPr>
      <w:r w:rsidRPr="002E41F6">
        <w:rPr>
          <w:sz w:val="24"/>
          <w:szCs w:val="24"/>
        </w:rPr>
        <w:t>от 2</w:t>
      </w:r>
      <w:r w:rsidR="003C00D1">
        <w:rPr>
          <w:sz w:val="24"/>
          <w:szCs w:val="24"/>
        </w:rPr>
        <w:t>6</w:t>
      </w:r>
      <w:r w:rsidRPr="002E41F6">
        <w:rPr>
          <w:sz w:val="24"/>
          <w:szCs w:val="24"/>
        </w:rPr>
        <w:t xml:space="preserve">.08.2020 года № </w:t>
      </w:r>
      <w:r w:rsidR="003C00D1">
        <w:rPr>
          <w:sz w:val="24"/>
          <w:szCs w:val="24"/>
        </w:rPr>
        <w:t>86-п</w:t>
      </w:r>
    </w:p>
    <w:p w:rsidR="00CB13FC" w:rsidRPr="002E41F6" w:rsidRDefault="00CB13FC" w:rsidP="002E41F6">
      <w:pPr>
        <w:pStyle w:val="ConsPlusNormal"/>
        <w:ind w:firstLine="540"/>
        <w:jc w:val="right"/>
        <w:rPr>
          <w:sz w:val="24"/>
          <w:szCs w:val="24"/>
        </w:rPr>
      </w:pPr>
    </w:p>
    <w:p w:rsidR="00CB13FC" w:rsidRPr="002E41F6" w:rsidRDefault="00CB13FC" w:rsidP="002E41F6">
      <w:pPr>
        <w:pStyle w:val="ConsPlusTitle"/>
        <w:jc w:val="center"/>
        <w:rPr>
          <w:rFonts w:ascii="Times New Roman" w:hAnsi="Times New Roman" w:cs="Times New Roman"/>
          <w:sz w:val="24"/>
          <w:szCs w:val="24"/>
        </w:rPr>
      </w:pPr>
      <w:bookmarkStart w:id="12" w:name="P3068"/>
      <w:bookmarkEnd w:id="12"/>
      <w:r w:rsidRPr="002E41F6">
        <w:rPr>
          <w:rFonts w:ascii="Times New Roman" w:hAnsi="Times New Roman" w:cs="Times New Roman"/>
          <w:sz w:val="24"/>
          <w:szCs w:val="24"/>
        </w:rPr>
        <w:t>ПОРЯДОК</w:t>
      </w:r>
    </w:p>
    <w:p w:rsidR="00CB13FC" w:rsidRPr="002E41F6" w:rsidRDefault="00CB13FC" w:rsidP="002E41F6">
      <w:pPr>
        <w:pStyle w:val="ConsPlusTitle"/>
        <w:jc w:val="center"/>
        <w:rPr>
          <w:rFonts w:ascii="Times New Roman" w:hAnsi="Times New Roman" w:cs="Times New Roman"/>
          <w:sz w:val="24"/>
          <w:szCs w:val="24"/>
        </w:rPr>
      </w:pPr>
      <w:r w:rsidRPr="002E41F6">
        <w:rPr>
          <w:rFonts w:ascii="Times New Roman" w:hAnsi="Times New Roman" w:cs="Times New Roman"/>
          <w:sz w:val="24"/>
          <w:szCs w:val="24"/>
        </w:rPr>
        <w:t xml:space="preserve">ИСПОЛНЕНИЯ БЮДЖЕТА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ПО ИСТОЧНИКАМ ФИНАНСИРОВАНИЯ ДЕФИЦИТА БЮДЖЕТА</w:t>
      </w:r>
    </w:p>
    <w:p w:rsidR="00CB13FC" w:rsidRPr="002E41F6" w:rsidRDefault="00CB13FC" w:rsidP="002E41F6">
      <w:pPr>
        <w:pStyle w:val="ConsPlusNormal"/>
        <w:ind w:firstLine="540"/>
        <w:jc w:val="both"/>
        <w:rPr>
          <w:sz w:val="24"/>
          <w:szCs w:val="24"/>
        </w:rPr>
      </w:pP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1. Настоящий Порядок разработан в соответствии со </w:t>
      </w:r>
      <w:hyperlink r:id="rId24" w:history="1">
        <w:r w:rsidRPr="002E41F6">
          <w:rPr>
            <w:rFonts w:ascii="Times New Roman" w:hAnsi="Times New Roman" w:cs="Times New Roman"/>
            <w:sz w:val="24"/>
            <w:szCs w:val="24"/>
          </w:rPr>
          <w:t>статьей 219.2</w:t>
        </w:r>
      </w:hyperlink>
      <w:r w:rsidRPr="002E41F6">
        <w:rPr>
          <w:rFonts w:ascii="Times New Roman" w:hAnsi="Times New Roman" w:cs="Times New Roman"/>
          <w:sz w:val="24"/>
          <w:szCs w:val="24"/>
        </w:rPr>
        <w:t xml:space="preserve"> Бюджетного кодекса Российской Федерации и определяет правила исполнения местного бюджета по источникам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местного бюджета.</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2. Организацию работы по исполнению местного бюджета по источникам финансирования дефицита бюджета осуществляет Администрация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(далее - Администрация) на основе сводной бюджетной росписи и кассового плана.</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3. Главные администраторы источников финансирования дефицита местного бюджета (далее - администраторы источников) обеспечивают исполнение местного бюджета по источникам финансирования дефицита бюджета в части их поступления в местный бюджет и в части выплат из местного бюджета в соответствии с доведенными бюджетными назначениями и объемами финансирования для осуществления кассовых выплат по источникам финансирования дефицита местного бюджета, предусмотренными росписью источников финансирования дефицита бюджета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на очередной финансовый год с учетом последующих изменений, оформленных в установленном порядке.</w:t>
      </w:r>
      <w:r w:rsidR="00D30B79">
        <w:rPr>
          <w:rFonts w:ascii="Times New Roman" w:hAnsi="Times New Roman" w:cs="Times New Roman"/>
          <w:sz w:val="24"/>
          <w:szCs w:val="24"/>
        </w:rPr>
        <w:t xml:space="preserve"> </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4. Администраторы источников в пределах, доведенных до них бюджетных назначений, принимают муниципальные долговые обязательства за счет средств местного бюджета путем заключения на конкурсной основе муниципальных контрактов с кредитными организациями и договоров (соглашений) о предоставлении бюджету поселения бюджетных кредитов бюджетами бюджетной системы Российской Федерации.</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5. Финансирование выплат на погашение муниципальных долговых обязательств осуществляется в соответствии с кассовым планом по источникам финансирования дефицита бюджета, составленным на основе данных по кассовым разрывам и в соответствии с условиями погашения долговых обязательств муниципального поселения.</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6. Исполнение местного бюджета по источникам финансирования дефицита местного бюджета осуществляется в пределах имеющегося остатка средств на балансовом счете N 40204 "Средства местных бюджетов", открытом в Отделе № 15 по городу Таштаголу Управления Федерального казначейства по Кемеровской области.</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7.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посредством проверки оформленных платежных и иных документов, обосновывающих платеж, в соответствии с положениями Бюджетного </w:t>
      </w:r>
      <w:hyperlink r:id="rId25" w:history="1">
        <w:r w:rsidRPr="002E41F6">
          <w:rPr>
            <w:rFonts w:ascii="Times New Roman" w:hAnsi="Times New Roman" w:cs="Times New Roman"/>
            <w:sz w:val="24"/>
            <w:szCs w:val="24"/>
          </w:rPr>
          <w:t>кодекса</w:t>
        </w:r>
      </w:hyperlink>
      <w:r w:rsidRPr="002E41F6">
        <w:rPr>
          <w:rFonts w:ascii="Times New Roman" w:hAnsi="Times New Roman" w:cs="Times New Roman"/>
          <w:sz w:val="24"/>
          <w:szCs w:val="24"/>
        </w:rPr>
        <w:t xml:space="preserve"> Российской Федерации и настоящего Порядка.</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8. При санкционировании оплаты денежных обязательств, подлежащих исполнению за счет бюджетных ассигнований, по источникам финансирования дефицита бюджета Администрацией осуществляется проверка заявки на кассовый расход по следующим направлениям:</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 правильность заполнения разделов заявки на кассовый расход и расходных расписаний, предусмотренных к заполнению администраторами источников в соответствии с установленными требованиями Министерства финансов Российской </w:t>
      </w:r>
      <w:r w:rsidRPr="002E41F6">
        <w:rPr>
          <w:rFonts w:ascii="Times New Roman" w:hAnsi="Times New Roman" w:cs="Times New Roman"/>
          <w:sz w:val="24"/>
          <w:szCs w:val="24"/>
        </w:rPr>
        <w:lastRenderedPageBreak/>
        <w:t>Федерации, Федерального казначейства и Администрации;</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 соответствие содержания операции, исходя из подтверждающих документов, коду </w:t>
      </w:r>
      <w:hyperlink r:id="rId26" w:history="1">
        <w:r w:rsidRPr="002E41F6">
          <w:rPr>
            <w:rFonts w:ascii="Times New Roman" w:hAnsi="Times New Roman" w:cs="Times New Roman"/>
            <w:sz w:val="24"/>
            <w:szCs w:val="24"/>
          </w:rPr>
          <w:t>классификации</w:t>
        </w:r>
      </w:hyperlink>
      <w:r w:rsidRPr="002E41F6">
        <w:rPr>
          <w:rFonts w:ascii="Times New Roman" w:hAnsi="Times New Roman" w:cs="Times New Roman"/>
          <w:sz w:val="24"/>
          <w:szCs w:val="24"/>
        </w:rPr>
        <w:t xml:space="preserve"> операций сектора государственного управления и назначению платежа, указанным в заявке на кассовый расход и в расходных расписаниях.</w:t>
      </w:r>
    </w:p>
    <w:p w:rsidR="00CB13FC" w:rsidRPr="002E41F6" w:rsidRDefault="00CB13FC" w:rsidP="002E41F6">
      <w:pPr>
        <w:rPr>
          <w:sz w:val="24"/>
          <w:szCs w:val="24"/>
        </w:rPr>
      </w:pPr>
      <w:bookmarkStart w:id="13" w:name="P3096"/>
      <w:bookmarkEnd w:id="13"/>
      <w:r w:rsidRPr="002E41F6">
        <w:rPr>
          <w:sz w:val="24"/>
          <w:szCs w:val="24"/>
        </w:rPr>
        <w:br w:type="page"/>
      </w:r>
    </w:p>
    <w:p w:rsidR="00CB13FC" w:rsidRPr="002E41F6" w:rsidRDefault="00CB13FC" w:rsidP="002E41F6">
      <w:pPr>
        <w:pStyle w:val="ConsPlusNormal"/>
        <w:jc w:val="right"/>
        <w:outlineLvl w:val="0"/>
        <w:rPr>
          <w:rFonts w:ascii="Times New Roman" w:hAnsi="Times New Roman" w:cs="Times New Roman"/>
          <w:sz w:val="24"/>
          <w:szCs w:val="24"/>
        </w:rPr>
      </w:pPr>
      <w:r w:rsidRPr="002E41F6">
        <w:rPr>
          <w:rFonts w:ascii="Times New Roman" w:hAnsi="Times New Roman" w:cs="Times New Roman"/>
          <w:sz w:val="24"/>
          <w:szCs w:val="24"/>
        </w:rPr>
        <w:lastRenderedPageBreak/>
        <w:t xml:space="preserve">Приложение № </w:t>
      </w:r>
      <w:r w:rsidR="003C00D1">
        <w:rPr>
          <w:rFonts w:ascii="Times New Roman" w:hAnsi="Times New Roman" w:cs="Times New Roman"/>
          <w:sz w:val="24"/>
          <w:szCs w:val="24"/>
        </w:rPr>
        <w:t>4</w:t>
      </w:r>
    </w:p>
    <w:p w:rsidR="00F6716F" w:rsidRPr="002E41F6" w:rsidRDefault="00F6716F" w:rsidP="00F6716F">
      <w:pPr>
        <w:shd w:val="clear" w:color="auto" w:fill="FFFFFF"/>
        <w:ind w:firstLine="709"/>
        <w:jc w:val="right"/>
        <w:rPr>
          <w:sz w:val="24"/>
          <w:szCs w:val="24"/>
        </w:rPr>
      </w:pPr>
      <w:r w:rsidRPr="002E41F6">
        <w:rPr>
          <w:sz w:val="24"/>
          <w:szCs w:val="24"/>
        </w:rPr>
        <w:t>к постановлению администрации</w:t>
      </w:r>
    </w:p>
    <w:p w:rsidR="00F6716F" w:rsidRPr="002E41F6" w:rsidRDefault="003C00D1" w:rsidP="00F6716F">
      <w:pPr>
        <w:shd w:val="clear" w:color="auto" w:fill="FFFFFF"/>
        <w:ind w:firstLine="709"/>
        <w:jc w:val="right"/>
        <w:rPr>
          <w:sz w:val="24"/>
          <w:szCs w:val="24"/>
        </w:rPr>
      </w:pPr>
      <w:r>
        <w:rPr>
          <w:sz w:val="24"/>
          <w:szCs w:val="24"/>
        </w:rPr>
        <w:t>Шерегешского</w:t>
      </w:r>
      <w:r w:rsidR="00F6716F" w:rsidRPr="002E41F6">
        <w:rPr>
          <w:sz w:val="24"/>
          <w:szCs w:val="24"/>
        </w:rPr>
        <w:t xml:space="preserve"> городского поселения</w:t>
      </w:r>
    </w:p>
    <w:p w:rsidR="00F6716F" w:rsidRPr="002E41F6" w:rsidRDefault="00F6716F" w:rsidP="00F6716F">
      <w:pPr>
        <w:shd w:val="clear" w:color="auto" w:fill="FFFFFF"/>
        <w:ind w:firstLine="709"/>
        <w:jc w:val="right"/>
        <w:rPr>
          <w:sz w:val="24"/>
          <w:szCs w:val="24"/>
        </w:rPr>
      </w:pPr>
      <w:r w:rsidRPr="002E41F6">
        <w:rPr>
          <w:sz w:val="24"/>
          <w:szCs w:val="24"/>
        </w:rPr>
        <w:t>от 2</w:t>
      </w:r>
      <w:r w:rsidR="003C00D1">
        <w:rPr>
          <w:sz w:val="24"/>
          <w:szCs w:val="24"/>
        </w:rPr>
        <w:t>6</w:t>
      </w:r>
      <w:r w:rsidRPr="002E41F6">
        <w:rPr>
          <w:sz w:val="24"/>
          <w:szCs w:val="24"/>
        </w:rPr>
        <w:t xml:space="preserve">.08.2020 года № </w:t>
      </w:r>
      <w:r w:rsidR="003C00D1">
        <w:rPr>
          <w:sz w:val="24"/>
          <w:szCs w:val="24"/>
        </w:rPr>
        <w:t>86-п</w:t>
      </w:r>
    </w:p>
    <w:p w:rsidR="00CB13FC" w:rsidRPr="002E41F6" w:rsidRDefault="00CB13FC" w:rsidP="002E41F6">
      <w:pPr>
        <w:pStyle w:val="ConsPlusNormal"/>
        <w:ind w:firstLine="540"/>
        <w:jc w:val="right"/>
        <w:rPr>
          <w:sz w:val="24"/>
          <w:szCs w:val="24"/>
        </w:rPr>
      </w:pPr>
    </w:p>
    <w:p w:rsidR="00CB13FC" w:rsidRPr="002E41F6" w:rsidRDefault="00CB13FC" w:rsidP="002E41F6">
      <w:pPr>
        <w:pStyle w:val="ConsPlusTitle"/>
        <w:jc w:val="center"/>
        <w:rPr>
          <w:sz w:val="24"/>
          <w:szCs w:val="24"/>
        </w:rPr>
      </w:pPr>
      <w:bookmarkStart w:id="14" w:name="P3703"/>
      <w:bookmarkEnd w:id="14"/>
    </w:p>
    <w:p w:rsidR="00CB13FC" w:rsidRPr="002E41F6" w:rsidRDefault="00CB13FC" w:rsidP="002E41F6">
      <w:pPr>
        <w:pStyle w:val="ConsPlusTitle"/>
        <w:jc w:val="center"/>
        <w:rPr>
          <w:rFonts w:ascii="Times New Roman" w:hAnsi="Times New Roman" w:cs="Times New Roman"/>
          <w:sz w:val="24"/>
          <w:szCs w:val="24"/>
        </w:rPr>
      </w:pPr>
      <w:r w:rsidRPr="002E41F6">
        <w:rPr>
          <w:rFonts w:ascii="Times New Roman" w:hAnsi="Times New Roman" w:cs="Times New Roman"/>
          <w:sz w:val="24"/>
          <w:szCs w:val="24"/>
        </w:rPr>
        <w:t>ПОРЯДОК</w:t>
      </w:r>
    </w:p>
    <w:p w:rsidR="00CB13FC" w:rsidRPr="002E41F6" w:rsidRDefault="00CB13FC" w:rsidP="002E41F6">
      <w:pPr>
        <w:pStyle w:val="ConsPlusTitle"/>
        <w:jc w:val="center"/>
        <w:rPr>
          <w:rFonts w:ascii="Times New Roman" w:hAnsi="Times New Roman" w:cs="Times New Roman"/>
          <w:sz w:val="24"/>
          <w:szCs w:val="24"/>
        </w:rPr>
      </w:pPr>
      <w:r w:rsidRPr="002E41F6">
        <w:rPr>
          <w:rFonts w:ascii="Times New Roman" w:hAnsi="Times New Roman" w:cs="Times New Roman"/>
          <w:sz w:val="24"/>
          <w:szCs w:val="24"/>
        </w:rPr>
        <w:t xml:space="preserve">ЗАВЕРШЕНИЯ ОПЕРАЦИЙ ПО ИСПОЛНЕНИЮ БЮДЖЕТА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В ТЕКУЩЕМ ФИНАНСОВОМ ГОДУ </w:t>
      </w:r>
    </w:p>
    <w:p w:rsidR="00CB13FC" w:rsidRPr="002E41F6" w:rsidRDefault="00CB13FC" w:rsidP="002E41F6">
      <w:pPr>
        <w:pStyle w:val="ConsPlusNormal"/>
        <w:ind w:firstLine="540"/>
        <w:jc w:val="both"/>
        <w:rPr>
          <w:rFonts w:ascii="Times New Roman" w:hAnsi="Times New Roman" w:cs="Times New Roman"/>
          <w:sz w:val="24"/>
          <w:szCs w:val="24"/>
        </w:rPr>
      </w:pPr>
    </w:p>
    <w:p w:rsidR="00CB13FC" w:rsidRPr="002E41F6" w:rsidRDefault="00CB13FC" w:rsidP="002E41F6">
      <w:pPr>
        <w:pStyle w:val="20"/>
        <w:shd w:val="clear" w:color="auto" w:fill="auto"/>
        <w:spacing w:before="0" w:after="0" w:line="240" w:lineRule="auto"/>
        <w:ind w:firstLine="700"/>
        <w:rPr>
          <w:sz w:val="24"/>
          <w:szCs w:val="24"/>
        </w:rPr>
      </w:pPr>
      <w:r w:rsidRPr="002E41F6">
        <w:rPr>
          <w:sz w:val="24"/>
          <w:szCs w:val="24"/>
        </w:rPr>
        <w:t xml:space="preserve">В соответствии со статьей 242 Бюджетного кодекса Российской Федерации администрация </w:t>
      </w:r>
      <w:r w:rsidR="003C00D1">
        <w:rPr>
          <w:sz w:val="24"/>
          <w:szCs w:val="24"/>
        </w:rPr>
        <w:t>Шерегешского</w:t>
      </w:r>
      <w:r w:rsidRPr="002E41F6">
        <w:rPr>
          <w:sz w:val="24"/>
          <w:szCs w:val="24"/>
        </w:rPr>
        <w:t xml:space="preserve"> городского поселения (далее – Администрация) устанавливает порядок завершения в текущем финансовом году операций по счетам местного бюджета, открытым в Отделе № 15 Управления Федерального казначейства (далее - ОФК).</w:t>
      </w:r>
      <w:r w:rsidR="00D30B79">
        <w:rPr>
          <w:sz w:val="24"/>
          <w:szCs w:val="24"/>
        </w:rPr>
        <w:t xml:space="preserve"> </w:t>
      </w:r>
    </w:p>
    <w:p w:rsidR="00CB13FC" w:rsidRPr="002E41F6" w:rsidRDefault="00CB13FC" w:rsidP="002E41F6">
      <w:pPr>
        <w:pStyle w:val="20"/>
        <w:numPr>
          <w:ilvl w:val="0"/>
          <w:numId w:val="1"/>
        </w:numPr>
        <w:shd w:val="clear" w:color="auto" w:fill="auto"/>
        <w:tabs>
          <w:tab w:val="left" w:pos="997"/>
        </w:tabs>
        <w:spacing w:before="0" w:after="0" w:line="240" w:lineRule="auto"/>
        <w:ind w:firstLine="700"/>
        <w:rPr>
          <w:sz w:val="24"/>
          <w:szCs w:val="24"/>
        </w:rPr>
      </w:pPr>
      <w:r w:rsidRPr="002E41F6">
        <w:rPr>
          <w:sz w:val="24"/>
          <w:szCs w:val="24"/>
        </w:rPr>
        <w:t>Администрация в пределах действующей бюджетной росписи текущего финансового года представляет в ОФК подтверждающие документы по доведению бюджетных ассигнований, лимитов бюджетных обязательств, предельных объемов финансирования (далее - бюджетных данных) в целях их увеличения или уменьшения в следующие сроки:</w:t>
      </w:r>
    </w:p>
    <w:p w:rsidR="00CB13FC" w:rsidRPr="002E41F6" w:rsidRDefault="00CB13FC" w:rsidP="002E41F6">
      <w:pPr>
        <w:pStyle w:val="20"/>
        <w:numPr>
          <w:ilvl w:val="0"/>
          <w:numId w:val="2"/>
        </w:numPr>
        <w:shd w:val="clear" w:color="auto" w:fill="auto"/>
        <w:tabs>
          <w:tab w:val="left" w:pos="918"/>
        </w:tabs>
        <w:spacing w:before="0" w:after="0" w:line="240" w:lineRule="auto"/>
        <w:ind w:firstLine="700"/>
        <w:rPr>
          <w:sz w:val="24"/>
          <w:szCs w:val="24"/>
        </w:rPr>
      </w:pPr>
      <w:r w:rsidRPr="002E41F6">
        <w:rPr>
          <w:sz w:val="24"/>
          <w:szCs w:val="24"/>
        </w:rPr>
        <w:t>не позднее, чем за три рабочих дня до окончания текущего финансового года до главных распорядителей, распорядителей средств местного бюджета;</w:t>
      </w:r>
    </w:p>
    <w:p w:rsidR="00CB13FC" w:rsidRPr="002E41F6" w:rsidRDefault="00CB13FC" w:rsidP="002E41F6">
      <w:pPr>
        <w:pStyle w:val="20"/>
        <w:numPr>
          <w:ilvl w:val="0"/>
          <w:numId w:val="2"/>
        </w:numPr>
        <w:shd w:val="clear" w:color="auto" w:fill="auto"/>
        <w:tabs>
          <w:tab w:val="left" w:pos="997"/>
        </w:tabs>
        <w:spacing w:before="0" w:after="0" w:line="240" w:lineRule="auto"/>
        <w:ind w:firstLine="700"/>
        <w:rPr>
          <w:sz w:val="24"/>
          <w:szCs w:val="24"/>
        </w:rPr>
      </w:pPr>
      <w:r w:rsidRPr="002E41F6">
        <w:rPr>
          <w:sz w:val="24"/>
          <w:szCs w:val="24"/>
        </w:rPr>
        <w:t>не позднее, чем за два рабочих дня до окончания текущего финансового года до получателей средств местного бюджета;</w:t>
      </w:r>
    </w:p>
    <w:p w:rsidR="00CB13FC" w:rsidRPr="002E41F6" w:rsidRDefault="00CB13FC" w:rsidP="002E41F6">
      <w:pPr>
        <w:pStyle w:val="20"/>
        <w:numPr>
          <w:ilvl w:val="0"/>
          <w:numId w:val="2"/>
        </w:numPr>
        <w:shd w:val="clear" w:color="auto" w:fill="auto"/>
        <w:tabs>
          <w:tab w:val="left" w:pos="918"/>
        </w:tabs>
        <w:spacing w:before="0" w:after="0" w:line="240" w:lineRule="auto"/>
        <w:ind w:firstLine="700"/>
        <w:rPr>
          <w:sz w:val="24"/>
          <w:szCs w:val="24"/>
        </w:rPr>
      </w:pPr>
      <w:r w:rsidRPr="002E41F6">
        <w:rPr>
          <w:sz w:val="24"/>
          <w:szCs w:val="24"/>
        </w:rPr>
        <w:t>не позднее, чем за три рабочих дня до окончания текущего финансового года до нижестоящих бюджетов.</w:t>
      </w:r>
    </w:p>
    <w:p w:rsidR="00CB13FC" w:rsidRPr="002E41F6" w:rsidRDefault="00CB13FC" w:rsidP="002E41F6">
      <w:pPr>
        <w:pStyle w:val="20"/>
        <w:numPr>
          <w:ilvl w:val="0"/>
          <w:numId w:val="1"/>
        </w:numPr>
        <w:shd w:val="clear" w:color="auto" w:fill="auto"/>
        <w:tabs>
          <w:tab w:val="left" w:pos="1177"/>
        </w:tabs>
        <w:spacing w:before="0" w:after="0" w:line="240" w:lineRule="auto"/>
        <w:ind w:firstLine="700"/>
        <w:rPr>
          <w:sz w:val="24"/>
          <w:szCs w:val="24"/>
        </w:rPr>
      </w:pPr>
      <w:r w:rsidRPr="002E41F6">
        <w:rPr>
          <w:sz w:val="24"/>
          <w:szCs w:val="24"/>
        </w:rPr>
        <w:t>Главные распорядители, распорядители средств местного бюджета не позднее, чем за два рабочих дня до окончания текущего финансового года представляют в ОФК подтверждающие документы для доведения бюджетных данных до распорядителей, получателей средств местного бюджета.</w:t>
      </w:r>
    </w:p>
    <w:p w:rsidR="00CB13FC" w:rsidRPr="002E41F6" w:rsidRDefault="00CB13FC" w:rsidP="002E41F6">
      <w:pPr>
        <w:pStyle w:val="20"/>
        <w:numPr>
          <w:ilvl w:val="0"/>
          <w:numId w:val="1"/>
        </w:numPr>
        <w:shd w:val="clear" w:color="auto" w:fill="auto"/>
        <w:tabs>
          <w:tab w:val="left" w:pos="1004"/>
        </w:tabs>
        <w:spacing w:before="0" w:after="0" w:line="240" w:lineRule="auto"/>
        <w:ind w:firstLine="700"/>
        <w:rPr>
          <w:sz w:val="24"/>
          <w:szCs w:val="24"/>
        </w:rPr>
      </w:pPr>
      <w:r w:rsidRPr="002E41F6">
        <w:rPr>
          <w:sz w:val="24"/>
          <w:szCs w:val="24"/>
        </w:rPr>
        <w:t>Получатели средств местного бюджета не позднее, чем за два рабочих дня до окончания текущего финансового года обеспечивают представление в ОФК платежных и иных документов, необходимых для подтверждения в установленном порядке принятых ими денежных обязательств и последующего осуществления кассовых выплат из местного бюджета.</w:t>
      </w:r>
    </w:p>
    <w:p w:rsidR="00CB13FC" w:rsidRPr="002E41F6" w:rsidRDefault="00CB13FC" w:rsidP="002E41F6">
      <w:pPr>
        <w:pStyle w:val="20"/>
        <w:shd w:val="clear" w:color="auto" w:fill="auto"/>
        <w:spacing w:before="0" w:after="0" w:line="240" w:lineRule="auto"/>
        <w:ind w:firstLine="700"/>
        <w:rPr>
          <w:sz w:val="24"/>
          <w:szCs w:val="24"/>
        </w:rPr>
      </w:pPr>
      <w:r w:rsidRPr="002E41F6">
        <w:rPr>
          <w:sz w:val="24"/>
          <w:szCs w:val="24"/>
        </w:rPr>
        <w:t>При этом дата составления документа в поле «Дата» платежного документа, заявки на получение наличных денег не должна быть позднее даты, установленной данным пунктом для представления данного платежного документа в ОФК.</w:t>
      </w:r>
    </w:p>
    <w:p w:rsidR="00CB13FC" w:rsidRPr="002E41F6" w:rsidRDefault="00CB13FC" w:rsidP="002E41F6">
      <w:pPr>
        <w:pStyle w:val="20"/>
        <w:numPr>
          <w:ilvl w:val="0"/>
          <w:numId w:val="1"/>
        </w:numPr>
        <w:shd w:val="clear" w:color="auto" w:fill="auto"/>
        <w:tabs>
          <w:tab w:val="left" w:pos="1019"/>
        </w:tabs>
        <w:spacing w:before="0" w:after="0" w:line="240" w:lineRule="auto"/>
        <w:ind w:firstLine="720"/>
        <w:rPr>
          <w:sz w:val="24"/>
          <w:szCs w:val="24"/>
        </w:rPr>
      </w:pPr>
      <w:r w:rsidRPr="002E41F6">
        <w:rPr>
          <w:sz w:val="24"/>
          <w:szCs w:val="24"/>
        </w:rPr>
        <w:t>Администрация осуществляет доведение бюджетных ассигнований главному администратору, администратору источников финансирования дефицита местного бюджета не позднее, чем за три рабочих дня до окончания текущего финансового года.</w:t>
      </w:r>
    </w:p>
    <w:p w:rsidR="00CB13FC" w:rsidRPr="002E41F6" w:rsidRDefault="00CB13FC" w:rsidP="002E41F6">
      <w:pPr>
        <w:pStyle w:val="20"/>
        <w:numPr>
          <w:ilvl w:val="0"/>
          <w:numId w:val="1"/>
        </w:numPr>
        <w:shd w:val="clear" w:color="auto" w:fill="auto"/>
        <w:tabs>
          <w:tab w:val="left" w:pos="1019"/>
        </w:tabs>
        <w:spacing w:before="0" w:after="0" w:line="240" w:lineRule="auto"/>
        <w:ind w:firstLine="720"/>
        <w:rPr>
          <w:sz w:val="24"/>
          <w:szCs w:val="24"/>
        </w:rPr>
      </w:pPr>
      <w:r w:rsidRPr="002E41F6">
        <w:rPr>
          <w:sz w:val="24"/>
          <w:szCs w:val="24"/>
        </w:rPr>
        <w:t>ОФК на основании платежных документов получателей средств местного бюджета осуществляет кассовые выплаты из местного бюджета до последнего рабочего дня текущего финансового года.</w:t>
      </w:r>
    </w:p>
    <w:p w:rsidR="00CB13FC" w:rsidRPr="002E41F6" w:rsidRDefault="00CB13FC" w:rsidP="002E41F6">
      <w:pPr>
        <w:pStyle w:val="20"/>
        <w:numPr>
          <w:ilvl w:val="0"/>
          <w:numId w:val="1"/>
        </w:numPr>
        <w:shd w:val="clear" w:color="auto" w:fill="auto"/>
        <w:tabs>
          <w:tab w:val="left" w:pos="1213"/>
        </w:tabs>
        <w:spacing w:before="0" w:after="0" w:line="240" w:lineRule="auto"/>
        <w:ind w:firstLine="720"/>
        <w:rPr>
          <w:sz w:val="24"/>
          <w:szCs w:val="24"/>
        </w:rPr>
      </w:pPr>
      <w:r w:rsidRPr="002E41F6">
        <w:rPr>
          <w:sz w:val="24"/>
          <w:szCs w:val="24"/>
        </w:rPr>
        <w:t>Остатки неиспользованных бюджетных данных текущего финансового года, отраженные на лицевых счетах, открытых в ОФК главным распорядителям, распорядителям (главным администраторам, администраторам источников финансирования дефицита местного бюджета) и получателям средств местного бюджета, прекращают свое действие 31 декабря текущего финансового года и не подлежат учету на указанных лицевых счетах в качестве остатков на начало очередного финансового года.</w:t>
      </w:r>
    </w:p>
    <w:p w:rsidR="00CB13FC" w:rsidRPr="002E41F6" w:rsidRDefault="00CB13FC" w:rsidP="002E41F6">
      <w:pPr>
        <w:pStyle w:val="20"/>
        <w:numPr>
          <w:ilvl w:val="0"/>
          <w:numId w:val="1"/>
        </w:numPr>
        <w:shd w:val="clear" w:color="auto" w:fill="auto"/>
        <w:tabs>
          <w:tab w:val="left" w:pos="1213"/>
        </w:tabs>
        <w:spacing w:before="0" w:after="0" w:line="240" w:lineRule="auto"/>
        <w:ind w:firstLine="720"/>
        <w:rPr>
          <w:sz w:val="24"/>
          <w:szCs w:val="24"/>
        </w:rPr>
      </w:pPr>
      <w:r w:rsidRPr="002E41F6">
        <w:rPr>
          <w:sz w:val="24"/>
          <w:szCs w:val="24"/>
        </w:rPr>
        <w:t xml:space="preserve">Неиспользованные получателями местного бюджета остатки бюджетных </w:t>
      </w:r>
      <w:r w:rsidRPr="002E41F6">
        <w:rPr>
          <w:sz w:val="24"/>
          <w:szCs w:val="24"/>
        </w:rPr>
        <w:lastRenderedPageBreak/>
        <w:t>средств, находящиеся не на едином счете местного бюджета, не позднее последнего рабочего дня текущего финансового года подлежат перечислению получателями бюджетных средств на балансовый счет № 40204 ОФК «Средства местных бюджетов» (далее - счет №40204).</w:t>
      </w:r>
    </w:p>
    <w:p w:rsidR="00CB13FC" w:rsidRPr="002E41F6" w:rsidRDefault="00CB13FC" w:rsidP="002E41F6">
      <w:pPr>
        <w:pStyle w:val="20"/>
        <w:shd w:val="clear" w:color="auto" w:fill="auto"/>
        <w:spacing w:before="0" w:after="0" w:line="240" w:lineRule="auto"/>
        <w:ind w:firstLine="720"/>
        <w:rPr>
          <w:sz w:val="24"/>
          <w:szCs w:val="24"/>
        </w:rPr>
      </w:pPr>
      <w:r w:rsidRPr="002E41F6">
        <w:rPr>
          <w:sz w:val="24"/>
          <w:szCs w:val="24"/>
        </w:rPr>
        <w:t>При осуществлении возврата данных средств получатели средств местного бюджета указывают бюджетную классификацию восстанавливаемых расходов местного бюджета.</w:t>
      </w:r>
    </w:p>
    <w:p w:rsidR="00CB13FC" w:rsidRPr="002E41F6" w:rsidRDefault="00CB13FC" w:rsidP="002E41F6">
      <w:pPr>
        <w:pStyle w:val="20"/>
        <w:numPr>
          <w:ilvl w:val="0"/>
          <w:numId w:val="1"/>
        </w:numPr>
        <w:shd w:val="clear" w:color="auto" w:fill="auto"/>
        <w:tabs>
          <w:tab w:val="left" w:pos="1213"/>
        </w:tabs>
        <w:spacing w:before="0" w:after="0" w:line="240" w:lineRule="auto"/>
        <w:ind w:firstLine="720"/>
        <w:rPr>
          <w:sz w:val="24"/>
          <w:szCs w:val="24"/>
        </w:rPr>
      </w:pPr>
      <w:r w:rsidRPr="002E41F6">
        <w:rPr>
          <w:sz w:val="24"/>
          <w:szCs w:val="24"/>
        </w:rPr>
        <w:t>Средства, поступившие в очередном финансовом году на восстановление кассовых расходов завершенного финансового года, подлежат перечислению в доход местного бюджета как возврат дебиторской задолженности прошлых лет.</w:t>
      </w:r>
    </w:p>
    <w:p w:rsidR="00CB13FC" w:rsidRPr="002E41F6" w:rsidRDefault="00CB13FC" w:rsidP="002E41F6">
      <w:pPr>
        <w:pStyle w:val="20"/>
        <w:numPr>
          <w:ilvl w:val="0"/>
          <w:numId w:val="1"/>
        </w:numPr>
        <w:shd w:val="clear" w:color="auto" w:fill="auto"/>
        <w:tabs>
          <w:tab w:val="left" w:pos="1019"/>
        </w:tabs>
        <w:spacing w:before="0" w:after="0" w:line="240" w:lineRule="auto"/>
        <w:ind w:firstLine="720"/>
        <w:rPr>
          <w:sz w:val="24"/>
          <w:szCs w:val="24"/>
        </w:rPr>
      </w:pPr>
      <w:r w:rsidRPr="002E41F6">
        <w:rPr>
          <w:sz w:val="24"/>
          <w:szCs w:val="24"/>
        </w:rPr>
        <w:t>Наличие в кассе остатка денежных средств у получателя средств местного бюджета в последний день текущего финансового года не допускается, за исключением случаев выполнения данным учреждением функций безопасности государства или необходимости обеспечения оперативного управления в органах местного самоуправления.</w:t>
      </w:r>
    </w:p>
    <w:p w:rsidR="00CB13FC" w:rsidRPr="002E41F6" w:rsidRDefault="00CB13FC" w:rsidP="002E41F6">
      <w:pPr>
        <w:pStyle w:val="20"/>
        <w:shd w:val="clear" w:color="auto" w:fill="auto"/>
        <w:spacing w:before="0" w:after="0" w:line="240" w:lineRule="auto"/>
        <w:ind w:firstLine="720"/>
        <w:rPr>
          <w:sz w:val="24"/>
          <w:szCs w:val="24"/>
        </w:rPr>
      </w:pPr>
      <w:r w:rsidRPr="002E41F6">
        <w:rPr>
          <w:sz w:val="24"/>
          <w:szCs w:val="24"/>
        </w:rPr>
        <w:t>Главный распорядитель, распорядитель и получатель средств местного бюджета обязан согласовать возможность наличия остатка денежных средств в кассе учреждения с Администрацией письменно.</w:t>
      </w:r>
    </w:p>
    <w:p w:rsidR="00CB13FC" w:rsidRPr="002E41F6" w:rsidRDefault="00CB13FC" w:rsidP="002E41F6">
      <w:pPr>
        <w:pStyle w:val="20"/>
        <w:shd w:val="clear" w:color="auto" w:fill="auto"/>
        <w:spacing w:before="0" w:after="0" w:line="240" w:lineRule="auto"/>
        <w:ind w:firstLine="720"/>
        <w:rPr>
          <w:sz w:val="24"/>
          <w:szCs w:val="24"/>
        </w:rPr>
      </w:pPr>
      <w:r w:rsidRPr="002E41F6">
        <w:rPr>
          <w:sz w:val="24"/>
          <w:szCs w:val="24"/>
        </w:rPr>
        <w:t>Согласованный остаток денежных средств в кассе не должен превышать утвержденного лимита кассы.</w:t>
      </w:r>
    </w:p>
    <w:p w:rsidR="00CB13FC" w:rsidRPr="002E41F6" w:rsidRDefault="00CB13FC" w:rsidP="002E41F6">
      <w:pPr>
        <w:pStyle w:val="20"/>
        <w:numPr>
          <w:ilvl w:val="0"/>
          <w:numId w:val="1"/>
        </w:numPr>
        <w:shd w:val="clear" w:color="auto" w:fill="auto"/>
        <w:tabs>
          <w:tab w:val="left" w:pos="1213"/>
        </w:tabs>
        <w:spacing w:before="0" w:after="0" w:line="240" w:lineRule="auto"/>
        <w:ind w:firstLine="720"/>
        <w:rPr>
          <w:sz w:val="24"/>
          <w:szCs w:val="24"/>
        </w:rPr>
      </w:pPr>
      <w:r w:rsidRPr="002E41F6">
        <w:rPr>
          <w:sz w:val="24"/>
          <w:szCs w:val="24"/>
        </w:rPr>
        <w:t xml:space="preserve">ОФК при наличии неиспользованных остатков средств на балансовом счете № 40116 «Средства для выплаты наличных денег организациям» (далее - счет № 40116), в последний рабочий день текущего финансового года перечисляют остатки средств платежными поручениями на счет № 40204. </w:t>
      </w:r>
    </w:p>
    <w:p w:rsidR="00CB13FC" w:rsidRPr="002E41F6" w:rsidRDefault="00CB13FC" w:rsidP="002E41F6">
      <w:pPr>
        <w:pStyle w:val="20"/>
        <w:shd w:val="clear" w:color="auto" w:fill="auto"/>
        <w:spacing w:before="0" w:after="0" w:line="240" w:lineRule="auto"/>
        <w:ind w:firstLine="740"/>
        <w:rPr>
          <w:sz w:val="24"/>
          <w:szCs w:val="24"/>
        </w:rPr>
      </w:pPr>
      <w:r w:rsidRPr="002E41F6">
        <w:rPr>
          <w:sz w:val="24"/>
          <w:szCs w:val="24"/>
        </w:rPr>
        <w:t>По состоянию на 1 января очередного финансового года остаток средств местного бюджета на лицевых счетах, открытых на счете № 40116 не допускается.</w:t>
      </w:r>
    </w:p>
    <w:p w:rsidR="00CB13FC" w:rsidRPr="002E41F6" w:rsidRDefault="00CB13FC" w:rsidP="002E41F6">
      <w:pPr>
        <w:pStyle w:val="20"/>
        <w:numPr>
          <w:ilvl w:val="0"/>
          <w:numId w:val="1"/>
        </w:numPr>
        <w:shd w:val="clear" w:color="auto" w:fill="auto"/>
        <w:tabs>
          <w:tab w:val="left" w:pos="1237"/>
        </w:tabs>
        <w:spacing w:before="0" w:after="0" w:line="240" w:lineRule="auto"/>
        <w:ind w:firstLine="740"/>
        <w:rPr>
          <w:sz w:val="24"/>
          <w:szCs w:val="24"/>
        </w:rPr>
      </w:pPr>
      <w:r w:rsidRPr="002E41F6">
        <w:rPr>
          <w:sz w:val="24"/>
          <w:szCs w:val="24"/>
        </w:rPr>
        <w:t xml:space="preserve">По состоянию на 1 января остаток средств на лицевых счетах, открытых на счете </w:t>
      </w:r>
      <w:r w:rsidRPr="002E41F6">
        <w:rPr>
          <w:sz w:val="24"/>
          <w:szCs w:val="24"/>
          <w:lang w:val="en-US" w:bidi="en-US"/>
        </w:rPr>
        <w:t>N</w:t>
      </w:r>
      <w:r w:rsidRPr="002E41F6">
        <w:rPr>
          <w:sz w:val="24"/>
          <w:szCs w:val="24"/>
          <w:lang w:bidi="en-US"/>
        </w:rPr>
        <w:t xml:space="preserve"> </w:t>
      </w:r>
      <w:r w:rsidRPr="002E41F6">
        <w:rPr>
          <w:sz w:val="24"/>
          <w:szCs w:val="24"/>
        </w:rPr>
        <w:t>40116, в части средств бюджетных и автономных учреждений - получателей субсидий, не допускается.</w:t>
      </w:r>
    </w:p>
    <w:p w:rsidR="00CB13FC" w:rsidRPr="002E41F6" w:rsidRDefault="00CB13FC" w:rsidP="002E41F6">
      <w:pPr>
        <w:pStyle w:val="20"/>
        <w:numPr>
          <w:ilvl w:val="0"/>
          <w:numId w:val="1"/>
        </w:numPr>
        <w:shd w:val="clear" w:color="auto" w:fill="auto"/>
        <w:tabs>
          <w:tab w:val="left" w:pos="1237"/>
        </w:tabs>
        <w:spacing w:before="0" w:after="0" w:line="240" w:lineRule="auto"/>
        <w:ind w:firstLine="740"/>
        <w:rPr>
          <w:sz w:val="24"/>
          <w:szCs w:val="24"/>
        </w:rPr>
      </w:pPr>
      <w:r w:rsidRPr="002E41F6">
        <w:rPr>
          <w:sz w:val="24"/>
          <w:szCs w:val="24"/>
        </w:rPr>
        <w:t>Неиспользованные на 1 января очередного финансового года остатки межбюджетных трансфертов, имеющие целевое назначение, переданные из, областного и федерального бюджетов в местный бюджет в форме субвенций, субсидий и иных межбюджетных трансфертов, подлежат возврату в областной бюджет в течение первых 5 рабочих дней очередного финансового года, следующего за текущим финансовым годом в части неиспользованного остатка целевых средств, полученных из федерального бюджета, в течение первых 10 рабочих дней очередного финансового года, следующего за текущим в части неиспользованного остатка целевых средств, полученных из областного бюджета.</w:t>
      </w:r>
    </w:p>
    <w:p w:rsidR="00CB13FC" w:rsidRPr="002E41F6" w:rsidRDefault="00CB13FC" w:rsidP="002E41F6">
      <w:pPr>
        <w:pStyle w:val="20"/>
        <w:shd w:val="clear" w:color="auto" w:fill="auto"/>
        <w:spacing w:before="0" w:after="0" w:line="240" w:lineRule="auto"/>
        <w:ind w:firstLine="560"/>
        <w:rPr>
          <w:sz w:val="24"/>
          <w:szCs w:val="24"/>
        </w:rPr>
      </w:pPr>
      <w:r w:rsidRPr="002E41F6">
        <w:rPr>
          <w:sz w:val="24"/>
          <w:szCs w:val="24"/>
        </w:rPr>
        <w:t>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w:t>
      </w:r>
    </w:p>
    <w:p w:rsidR="00CB13FC" w:rsidRPr="002E41F6" w:rsidRDefault="00CB13FC" w:rsidP="002E41F6">
      <w:pPr>
        <w:pStyle w:val="20"/>
        <w:shd w:val="clear" w:color="auto" w:fill="auto"/>
        <w:spacing w:before="0" w:after="0" w:line="240" w:lineRule="auto"/>
        <w:ind w:firstLine="560"/>
        <w:rPr>
          <w:sz w:val="24"/>
          <w:szCs w:val="24"/>
        </w:rPr>
      </w:pPr>
      <w:r w:rsidRPr="002E41F6">
        <w:rPr>
          <w:sz w:val="24"/>
          <w:szCs w:val="24"/>
        </w:rPr>
        <w:t>Перечень субсидий, субвенций и иных межбюджетных трансфертов, неиспользованные остатки которых используются в очередном финансовом году на те же цели устанавливается Финансовым управлением по Таштагольскому району, письменно доводится до главных распорядителей средств местного бюджета.</w:t>
      </w:r>
    </w:p>
    <w:p w:rsidR="00CB13FC" w:rsidRPr="002E41F6" w:rsidRDefault="00CB13FC" w:rsidP="002E41F6">
      <w:pPr>
        <w:pStyle w:val="20"/>
        <w:shd w:val="clear" w:color="auto" w:fill="auto"/>
        <w:spacing w:before="0" w:after="0" w:line="240" w:lineRule="auto"/>
        <w:ind w:firstLine="740"/>
        <w:rPr>
          <w:sz w:val="24"/>
          <w:szCs w:val="24"/>
        </w:rPr>
      </w:pPr>
      <w:r w:rsidRPr="002E41F6">
        <w:rPr>
          <w:sz w:val="24"/>
          <w:szCs w:val="24"/>
        </w:rPr>
        <w:t>Подтверждение потребности в неиспользованном остатке межбюджетных субсидий и субвенций в целях осуществления их использования в очередном финансовом году осуществляется в порядке, установленном приказом главного финансового управления Кемеровской области от 02.11.2009 № 65 «Об утверждении Порядка формирования и доведения Уведомления по расчетам между бюджетами по межбюджетным трансфертам».</w:t>
      </w:r>
    </w:p>
    <w:p w:rsidR="00CB13FC" w:rsidRPr="002E41F6" w:rsidRDefault="00CB13FC" w:rsidP="002E41F6">
      <w:pPr>
        <w:pStyle w:val="20"/>
        <w:shd w:val="clear" w:color="auto" w:fill="auto"/>
        <w:spacing w:before="0" w:after="0" w:line="240" w:lineRule="auto"/>
        <w:ind w:firstLine="740"/>
        <w:rPr>
          <w:sz w:val="24"/>
          <w:szCs w:val="24"/>
        </w:rPr>
      </w:pPr>
      <w:r w:rsidRPr="002E41F6">
        <w:rPr>
          <w:sz w:val="24"/>
          <w:szCs w:val="24"/>
        </w:rPr>
        <w:lastRenderedPageBreak/>
        <w:t xml:space="preserve">В случае, если неиспользованный остаток субсидий, не перечислен в доход местного бюджета, Администрация осуществляет взыскание неиспользованных остатков субсидий, предоставленных из местного бюджета муниципальным учреждениям поселения в порядке, установленном администрацией </w:t>
      </w:r>
      <w:r w:rsidR="003C00D1">
        <w:rPr>
          <w:sz w:val="24"/>
          <w:szCs w:val="24"/>
        </w:rPr>
        <w:t>Шерегешского</w:t>
      </w:r>
      <w:r w:rsidRPr="002E41F6">
        <w:rPr>
          <w:sz w:val="24"/>
          <w:szCs w:val="24"/>
        </w:rPr>
        <w:t xml:space="preserve"> городского поселения.</w:t>
      </w:r>
    </w:p>
    <w:p w:rsidR="00CB13FC" w:rsidRPr="002E41F6" w:rsidRDefault="00CB13FC" w:rsidP="002E41F6">
      <w:pPr>
        <w:pStyle w:val="20"/>
        <w:numPr>
          <w:ilvl w:val="0"/>
          <w:numId w:val="1"/>
        </w:numPr>
        <w:shd w:val="clear" w:color="auto" w:fill="auto"/>
        <w:tabs>
          <w:tab w:val="left" w:pos="1184"/>
        </w:tabs>
        <w:spacing w:before="0" w:after="0" w:line="240" w:lineRule="auto"/>
        <w:ind w:firstLine="700"/>
        <w:rPr>
          <w:sz w:val="24"/>
          <w:szCs w:val="24"/>
        </w:rPr>
      </w:pPr>
      <w:r w:rsidRPr="002E41F6">
        <w:rPr>
          <w:sz w:val="24"/>
          <w:szCs w:val="24"/>
        </w:rPr>
        <w:t>Уточнение кассовых поступлений и кассовых выплат в части межбюджетных трансфертов в ОФК осуществляется до 1 января очередного финансового года.</w:t>
      </w:r>
    </w:p>
    <w:p w:rsidR="00CB13FC" w:rsidRPr="002E41F6" w:rsidRDefault="00CB13FC" w:rsidP="002E41F6">
      <w:pPr>
        <w:pStyle w:val="20"/>
        <w:shd w:val="clear" w:color="auto" w:fill="auto"/>
        <w:spacing w:before="0" w:after="0" w:line="240" w:lineRule="auto"/>
        <w:ind w:firstLine="700"/>
        <w:rPr>
          <w:sz w:val="24"/>
          <w:szCs w:val="24"/>
        </w:rPr>
      </w:pPr>
      <w:r w:rsidRPr="002E41F6">
        <w:rPr>
          <w:sz w:val="24"/>
          <w:szCs w:val="24"/>
        </w:rPr>
        <w:t>После 1 января очередного финансового года уточнение кассовых поступлений и кассовых выплат в части межбюджетных трансфертов в ОФК осуществляется по согласованию с Финансовым управлением по Таштагольскому району и ОФК.</w:t>
      </w:r>
    </w:p>
    <w:p w:rsidR="00CB13FC" w:rsidRPr="002E41F6" w:rsidRDefault="00CB13FC" w:rsidP="002E41F6">
      <w:pPr>
        <w:pStyle w:val="20"/>
        <w:shd w:val="clear" w:color="auto" w:fill="auto"/>
        <w:spacing w:before="0" w:after="0" w:line="240" w:lineRule="auto"/>
        <w:ind w:firstLine="700"/>
        <w:rPr>
          <w:sz w:val="24"/>
          <w:szCs w:val="24"/>
        </w:rPr>
      </w:pPr>
      <w:r w:rsidRPr="002E41F6">
        <w:rPr>
          <w:sz w:val="24"/>
          <w:szCs w:val="24"/>
        </w:rPr>
        <w:t>После 1 января очередного финансового года документы от главных распорядителей, распорядителей и получателей средств местного бюджета на изменение целевого назначения доведенных бюджетных данных и произведенных кассовых расходов текущего финансового года не принимаются.</w:t>
      </w:r>
    </w:p>
    <w:p w:rsidR="00CB13FC" w:rsidRPr="002E41F6" w:rsidRDefault="00CB13FC" w:rsidP="002E41F6">
      <w:pPr>
        <w:pStyle w:val="20"/>
        <w:numPr>
          <w:ilvl w:val="0"/>
          <w:numId w:val="1"/>
        </w:numPr>
        <w:shd w:val="clear" w:color="auto" w:fill="auto"/>
        <w:tabs>
          <w:tab w:val="left" w:pos="1184"/>
        </w:tabs>
        <w:spacing w:before="0" w:after="0" w:line="240" w:lineRule="auto"/>
        <w:ind w:firstLine="600"/>
        <w:rPr>
          <w:sz w:val="24"/>
          <w:szCs w:val="24"/>
        </w:rPr>
      </w:pPr>
      <w:r w:rsidRPr="002E41F6">
        <w:rPr>
          <w:sz w:val="24"/>
          <w:szCs w:val="24"/>
        </w:rPr>
        <w:t>Зачисление средств от уплаты налогов, сборов, и других обязательных платежей на лицевые счета, открытые на счете № 40204 в очередном финансовом году, поступивших к распределению на счета бюджетов на счет № 40101 в последние рабочие дни текущего финансового года осуществляется в соответствии с положениями пункта 2 статьи 242 Бюджетного Кодекса в первые пять рабочих дней отчетного финансового года.</w:t>
      </w:r>
    </w:p>
    <w:p w:rsidR="00CB13FC" w:rsidRPr="002E41F6" w:rsidRDefault="00CB13FC" w:rsidP="002E41F6">
      <w:pPr>
        <w:rPr>
          <w:sz w:val="24"/>
          <w:szCs w:val="24"/>
        </w:rPr>
      </w:pPr>
      <w:r w:rsidRPr="002E41F6">
        <w:rPr>
          <w:sz w:val="24"/>
          <w:szCs w:val="24"/>
        </w:rPr>
        <w:br w:type="page"/>
      </w:r>
    </w:p>
    <w:p w:rsidR="00CB13FC" w:rsidRPr="002E41F6" w:rsidRDefault="00CB13FC" w:rsidP="002E41F6">
      <w:pPr>
        <w:pStyle w:val="ConsPlusNormal"/>
        <w:jc w:val="right"/>
        <w:outlineLvl w:val="0"/>
        <w:rPr>
          <w:rFonts w:ascii="Times New Roman" w:hAnsi="Times New Roman" w:cs="Times New Roman"/>
          <w:sz w:val="24"/>
          <w:szCs w:val="24"/>
        </w:rPr>
      </w:pPr>
      <w:r w:rsidRPr="002E41F6">
        <w:rPr>
          <w:rFonts w:ascii="Times New Roman" w:hAnsi="Times New Roman" w:cs="Times New Roman"/>
          <w:sz w:val="24"/>
          <w:szCs w:val="24"/>
        </w:rPr>
        <w:lastRenderedPageBreak/>
        <w:t xml:space="preserve">Приложение № </w:t>
      </w:r>
      <w:r w:rsidR="003C00D1">
        <w:rPr>
          <w:rFonts w:ascii="Times New Roman" w:hAnsi="Times New Roman" w:cs="Times New Roman"/>
          <w:sz w:val="24"/>
          <w:szCs w:val="24"/>
        </w:rPr>
        <w:t>5</w:t>
      </w:r>
    </w:p>
    <w:p w:rsidR="00F6716F" w:rsidRPr="002E41F6" w:rsidRDefault="00F6716F" w:rsidP="00F6716F">
      <w:pPr>
        <w:shd w:val="clear" w:color="auto" w:fill="FFFFFF"/>
        <w:ind w:firstLine="709"/>
        <w:jc w:val="right"/>
        <w:rPr>
          <w:sz w:val="24"/>
          <w:szCs w:val="24"/>
        </w:rPr>
      </w:pPr>
      <w:r w:rsidRPr="002E41F6">
        <w:rPr>
          <w:sz w:val="24"/>
          <w:szCs w:val="24"/>
        </w:rPr>
        <w:t>к постановлению администрации</w:t>
      </w:r>
    </w:p>
    <w:p w:rsidR="00F6716F" w:rsidRPr="002E41F6" w:rsidRDefault="003C00D1" w:rsidP="00F6716F">
      <w:pPr>
        <w:shd w:val="clear" w:color="auto" w:fill="FFFFFF"/>
        <w:ind w:firstLine="709"/>
        <w:jc w:val="right"/>
        <w:rPr>
          <w:sz w:val="24"/>
          <w:szCs w:val="24"/>
        </w:rPr>
      </w:pPr>
      <w:r>
        <w:rPr>
          <w:sz w:val="24"/>
          <w:szCs w:val="24"/>
        </w:rPr>
        <w:t>Шерегешского</w:t>
      </w:r>
      <w:r w:rsidR="00F6716F" w:rsidRPr="002E41F6">
        <w:rPr>
          <w:sz w:val="24"/>
          <w:szCs w:val="24"/>
        </w:rPr>
        <w:t xml:space="preserve"> городского поселения</w:t>
      </w:r>
    </w:p>
    <w:p w:rsidR="00F6716F" w:rsidRPr="002E41F6" w:rsidRDefault="00F6716F" w:rsidP="00F6716F">
      <w:pPr>
        <w:shd w:val="clear" w:color="auto" w:fill="FFFFFF"/>
        <w:ind w:firstLine="709"/>
        <w:jc w:val="right"/>
        <w:rPr>
          <w:sz w:val="24"/>
          <w:szCs w:val="24"/>
        </w:rPr>
      </w:pPr>
      <w:r w:rsidRPr="002E41F6">
        <w:rPr>
          <w:sz w:val="24"/>
          <w:szCs w:val="24"/>
        </w:rPr>
        <w:t>от 2</w:t>
      </w:r>
      <w:r w:rsidR="003C00D1">
        <w:rPr>
          <w:sz w:val="24"/>
          <w:szCs w:val="24"/>
        </w:rPr>
        <w:t>6</w:t>
      </w:r>
      <w:r w:rsidRPr="002E41F6">
        <w:rPr>
          <w:sz w:val="24"/>
          <w:szCs w:val="24"/>
        </w:rPr>
        <w:t xml:space="preserve">.08.2020 года № </w:t>
      </w:r>
      <w:r w:rsidR="003C00D1">
        <w:rPr>
          <w:sz w:val="24"/>
          <w:szCs w:val="24"/>
        </w:rPr>
        <w:t>86-п</w:t>
      </w:r>
    </w:p>
    <w:p w:rsidR="00CB13FC" w:rsidRPr="002E41F6" w:rsidRDefault="00CB13FC" w:rsidP="002E41F6">
      <w:pPr>
        <w:pStyle w:val="ConsPlusNormal"/>
        <w:jc w:val="right"/>
        <w:outlineLvl w:val="0"/>
        <w:rPr>
          <w:rFonts w:ascii="Times New Roman" w:hAnsi="Times New Roman" w:cs="Times New Roman"/>
          <w:sz w:val="24"/>
          <w:szCs w:val="24"/>
        </w:rPr>
      </w:pPr>
    </w:p>
    <w:p w:rsidR="00CB13FC" w:rsidRPr="002E41F6" w:rsidRDefault="00CB13FC" w:rsidP="002E41F6">
      <w:pPr>
        <w:pStyle w:val="ConsPlusTitle"/>
        <w:jc w:val="center"/>
        <w:rPr>
          <w:rFonts w:ascii="Times New Roman" w:hAnsi="Times New Roman" w:cs="Times New Roman"/>
          <w:sz w:val="24"/>
          <w:szCs w:val="24"/>
        </w:rPr>
      </w:pPr>
      <w:bookmarkStart w:id="15" w:name="P3741"/>
      <w:bookmarkEnd w:id="15"/>
      <w:r w:rsidRPr="002E41F6">
        <w:rPr>
          <w:rFonts w:ascii="Times New Roman" w:hAnsi="Times New Roman" w:cs="Times New Roman"/>
          <w:sz w:val="24"/>
          <w:szCs w:val="24"/>
        </w:rPr>
        <w:t>ПОРЯДОК И МЕТОДИКА</w:t>
      </w:r>
    </w:p>
    <w:p w:rsidR="00CB13FC" w:rsidRPr="002E41F6" w:rsidRDefault="00CB13FC" w:rsidP="002E41F6">
      <w:pPr>
        <w:pStyle w:val="ConsPlusTitle"/>
        <w:jc w:val="center"/>
        <w:rPr>
          <w:rFonts w:ascii="Times New Roman" w:hAnsi="Times New Roman" w:cs="Times New Roman"/>
          <w:sz w:val="24"/>
          <w:szCs w:val="24"/>
        </w:rPr>
      </w:pPr>
      <w:r w:rsidRPr="002E41F6">
        <w:rPr>
          <w:rFonts w:ascii="Times New Roman" w:hAnsi="Times New Roman" w:cs="Times New Roman"/>
          <w:sz w:val="24"/>
          <w:szCs w:val="24"/>
        </w:rPr>
        <w:t>ПЛАНИРОВАНИЯ БЮДЖЕТНЫХ АССИГНОВАНИЙ</w:t>
      </w:r>
    </w:p>
    <w:p w:rsidR="00CB13FC" w:rsidRPr="002E41F6" w:rsidRDefault="00CB13FC" w:rsidP="002E41F6">
      <w:pPr>
        <w:rPr>
          <w:sz w:val="24"/>
          <w:szCs w:val="24"/>
        </w:rPr>
      </w:pPr>
    </w:p>
    <w:p w:rsidR="00CB13FC" w:rsidRPr="002E41F6" w:rsidRDefault="00CB13FC" w:rsidP="002E41F6">
      <w:pPr>
        <w:pStyle w:val="ConsPlusNormal"/>
        <w:jc w:val="center"/>
        <w:outlineLvl w:val="1"/>
        <w:rPr>
          <w:rFonts w:ascii="Times New Roman" w:hAnsi="Times New Roman" w:cs="Times New Roman"/>
          <w:sz w:val="24"/>
          <w:szCs w:val="24"/>
        </w:rPr>
      </w:pPr>
      <w:r w:rsidRPr="002E41F6">
        <w:rPr>
          <w:rFonts w:ascii="Times New Roman" w:hAnsi="Times New Roman" w:cs="Times New Roman"/>
          <w:sz w:val="24"/>
          <w:szCs w:val="24"/>
        </w:rPr>
        <w:t>1. Общие положения</w:t>
      </w:r>
    </w:p>
    <w:p w:rsidR="00CB13FC" w:rsidRPr="002E41F6" w:rsidRDefault="00CB13FC" w:rsidP="002E41F6">
      <w:pPr>
        <w:pStyle w:val="ConsPlusNormal"/>
        <w:ind w:firstLine="540"/>
        <w:jc w:val="both"/>
        <w:rPr>
          <w:rFonts w:ascii="Times New Roman" w:hAnsi="Times New Roman" w:cs="Times New Roman"/>
          <w:sz w:val="24"/>
          <w:szCs w:val="24"/>
        </w:rPr>
      </w:pP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1.1. Настоящие Порядок и методика планирования бюджетных ассигнований бюджета </w:t>
      </w:r>
      <w:r w:rsidR="003C00D1">
        <w:rPr>
          <w:rFonts w:ascii="Times New Roman" w:hAnsi="Times New Roman" w:cs="Times New Roman"/>
          <w:sz w:val="24"/>
          <w:szCs w:val="24"/>
        </w:rPr>
        <w:t>Шерегешского</w:t>
      </w:r>
      <w:r w:rsidR="0049623A" w:rsidRPr="002E41F6">
        <w:rPr>
          <w:rFonts w:ascii="Times New Roman" w:hAnsi="Times New Roman" w:cs="Times New Roman"/>
          <w:sz w:val="24"/>
          <w:szCs w:val="24"/>
        </w:rPr>
        <w:t xml:space="preserve"> </w:t>
      </w:r>
      <w:r w:rsidRPr="002E41F6">
        <w:rPr>
          <w:rFonts w:ascii="Times New Roman" w:hAnsi="Times New Roman" w:cs="Times New Roman"/>
          <w:sz w:val="24"/>
          <w:szCs w:val="24"/>
        </w:rPr>
        <w:t xml:space="preserve">городского поселения (далее - местный бюджет) разработаны в соответствии со </w:t>
      </w:r>
      <w:hyperlink r:id="rId27" w:history="1">
        <w:r w:rsidRPr="002E41F6">
          <w:rPr>
            <w:rFonts w:ascii="Times New Roman" w:hAnsi="Times New Roman" w:cs="Times New Roman"/>
            <w:sz w:val="24"/>
            <w:szCs w:val="24"/>
          </w:rPr>
          <w:t>статьей 174.2</w:t>
        </w:r>
      </w:hyperlink>
      <w:r w:rsidRPr="002E41F6">
        <w:rPr>
          <w:rFonts w:ascii="Times New Roman" w:hAnsi="Times New Roman" w:cs="Times New Roman"/>
          <w:sz w:val="24"/>
          <w:szCs w:val="24"/>
        </w:rPr>
        <w:t xml:space="preserve"> Бюджетного кодекса Российской Федерации в целях методического обеспечения составления обоснований бюджетных ассигнований главных распорядителей средств местного бюджета.</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1.2. Планирование бюджетных ассигнований осуществляется раздельно на исполнение действующих и принимаемых расходных обязательств.</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При осуществлении планирования бюджетных ассигнований на очередной финансовый год и на плановый период в действующие расходные обязательства включаются те расходные обязательства, ассигнования на реализацию которых предусмотрены в действующем решении о бюджете и планируются к включению в проект решения о бюджете на очередной финансовый год и плановый период с изменением или без изменения объемов.</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При осуществлении планирования бюджетных ассигнований на очередной финансовый год и на плановый период в принимаемые расходные обязательства включаются те расходные обязательства, ассигнования на реализацию которых планируются к включению в проект решения о бюджете на очередной финансовый год и плановый период впервые.</w:t>
      </w:r>
    </w:p>
    <w:p w:rsidR="00CB13FC" w:rsidRPr="002E41F6" w:rsidRDefault="00CB13FC" w:rsidP="002E41F6">
      <w:pPr>
        <w:pStyle w:val="ConsPlusNormal"/>
        <w:ind w:firstLine="540"/>
        <w:jc w:val="both"/>
        <w:rPr>
          <w:sz w:val="24"/>
          <w:szCs w:val="24"/>
        </w:rPr>
      </w:pPr>
    </w:p>
    <w:p w:rsidR="00CB13FC" w:rsidRPr="002E41F6" w:rsidRDefault="00CB13FC" w:rsidP="002E41F6">
      <w:pPr>
        <w:pStyle w:val="ConsPlusNormal"/>
        <w:jc w:val="center"/>
        <w:outlineLvl w:val="1"/>
        <w:rPr>
          <w:rFonts w:ascii="Times New Roman" w:hAnsi="Times New Roman" w:cs="Times New Roman"/>
          <w:sz w:val="24"/>
          <w:szCs w:val="24"/>
        </w:rPr>
      </w:pPr>
      <w:r w:rsidRPr="002E41F6">
        <w:rPr>
          <w:rFonts w:ascii="Times New Roman" w:hAnsi="Times New Roman" w:cs="Times New Roman"/>
          <w:sz w:val="24"/>
          <w:szCs w:val="24"/>
        </w:rPr>
        <w:t>2. Порядок планирования бюджетных ассигнований бюджета поселения</w:t>
      </w:r>
    </w:p>
    <w:p w:rsidR="00CB13FC" w:rsidRPr="002E41F6" w:rsidRDefault="00CB13FC" w:rsidP="002E41F6">
      <w:pPr>
        <w:pStyle w:val="ConsPlusNormal"/>
        <w:jc w:val="center"/>
        <w:outlineLvl w:val="1"/>
        <w:rPr>
          <w:rFonts w:ascii="Times New Roman" w:hAnsi="Times New Roman" w:cs="Times New Roman"/>
          <w:sz w:val="24"/>
          <w:szCs w:val="24"/>
        </w:rPr>
      </w:pPr>
      <w:r w:rsidRPr="002E41F6">
        <w:rPr>
          <w:rFonts w:ascii="Times New Roman" w:hAnsi="Times New Roman" w:cs="Times New Roman"/>
          <w:sz w:val="24"/>
          <w:szCs w:val="24"/>
        </w:rPr>
        <w:t xml:space="preserve"> на очередной финансовый год и плановый период</w:t>
      </w:r>
    </w:p>
    <w:p w:rsidR="00CB13FC" w:rsidRPr="002E41F6" w:rsidRDefault="00CB13FC" w:rsidP="002E41F6">
      <w:pPr>
        <w:pStyle w:val="ConsPlusNormal"/>
        <w:ind w:firstLine="540"/>
        <w:jc w:val="both"/>
        <w:rPr>
          <w:rFonts w:ascii="Times New Roman" w:hAnsi="Times New Roman" w:cs="Times New Roman"/>
          <w:sz w:val="24"/>
          <w:szCs w:val="24"/>
        </w:rPr>
      </w:pP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2.1. Порядок планирования бюджетных ассигнований бюджета поселения на очередной финансовый год и плановый период определяет механизм формирования объемов бюджетных ассигнований на исполнение действующих и принимаемых расходных обязательств.</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2.2. Планирование бюджетных ассигнований осуществляется в соответствии с расходными обязательствами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2.3. </w:t>
      </w:r>
      <w:r w:rsidRPr="002E41F6">
        <w:rPr>
          <w:rFonts w:ascii="Times New Roman" w:hAnsi="Times New Roman" w:cs="Times New Roman"/>
          <w:sz w:val="24"/>
          <w:szCs w:val="24"/>
          <w:shd w:val="clear" w:color="auto" w:fill="FFFFFF" w:themeFill="background1"/>
        </w:rPr>
        <w:t>Объем бюджетных</w:t>
      </w:r>
      <w:r w:rsidRPr="002E41F6">
        <w:rPr>
          <w:rFonts w:ascii="Times New Roman" w:hAnsi="Times New Roman" w:cs="Times New Roman"/>
          <w:sz w:val="24"/>
          <w:szCs w:val="24"/>
        </w:rPr>
        <w:t xml:space="preserve"> ассигнований на очередной финансовый год определяется на основании действующего решения о бюджете и нормативных правовых актов, устанавливающих новые расходные обязательства и (или) размеры, порядок и сроки индексации действующих расходных обязательств. В случае отсутствия данного нормативного правового акта главный распорядитель средств местного бюджета одновременно с обоснованиями бюджетных ассигнований представляет в Администрацию его проект.</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Объем бюджетных ассигнований на плановый период рассчитывается исходя из бюджетных ассигнований, утвержденных на очередной финансовый год.</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2.4. Главные распорядители средств местного бюджета составляют и представляют в Администрацию расчет бюджетных ассигнований на исполнение действующих и принимаемых расходных обязательств на очередной финансовый год без учета расходов, осуществляемых за счет средств других бюджетов бюджетной системы Российской Федерации. Указанный расчет представляется по форме и в сроки, установленные </w:t>
      </w:r>
      <w:hyperlink w:anchor="P327" w:history="1">
        <w:r w:rsidRPr="002E41F6">
          <w:rPr>
            <w:rFonts w:ascii="Times New Roman" w:hAnsi="Times New Roman" w:cs="Times New Roman"/>
            <w:sz w:val="24"/>
            <w:szCs w:val="24"/>
          </w:rPr>
          <w:t>Порядком</w:t>
        </w:r>
      </w:hyperlink>
      <w:r w:rsidRPr="002E41F6">
        <w:rPr>
          <w:rFonts w:ascii="Times New Roman" w:hAnsi="Times New Roman" w:cs="Times New Roman"/>
          <w:sz w:val="24"/>
          <w:szCs w:val="24"/>
        </w:rPr>
        <w:t xml:space="preserve"> составления проекта бюджета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на очередной финансовый год и плановый период.</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Главные распорядители средств местного бюджета вправе представить:</w:t>
      </w:r>
      <w:r w:rsidR="00226A0A">
        <w:rPr>
          <w:rFonts w:ascii="Times New Roman" w:hAnsi="Times New Roman" w:cs="Times New Roman"/>
          <w:sz w:val="24"/>
          <w:szCs w:val="24"/>
        </w:rPr>
        <w:t xml:space="preserve"> </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предложения по внесению изменений в распределение бюджетных ассигнований на очередной финансовый год и первый год планового периода по разделам, подразделам, целевым статьям (муниципальным программам и непрограммным направлениям деятельности) и видам расходов бюджета, предусматривающие увеличение (уменьшение) общего объема бюджетных ассигнований, утвержденного действующим решением о бюджете;</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предложения по распределению бюджетных ассигнований на второй год планового периода по разделам, подразделам, целевым статьям (муниципальным программам и непрограммным направлениям деятельности) и видам расходов бюджета, предусматривающие увеличение (уменьшение) объема бюджетных ассигнований.</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2.5. Расчет бюджетных ассигнований на исполнение действующих и принимаемых расходных обязательств, обоснование увеличения (уменьшения) бюджетных ассигнований представляются главными распорядителями средств местного бюджета на бумажном носителе и в электронном виде.</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Главные распорядители средств местного бюджета несут ответственность за достоверность и объективность представленной информации.</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2.6. Ответственные исполнители администрации осуществляют анализ и проверку представленных материалов и в случае необходимости возвращают данные документы на доработку.</w:t>
      </w:r>
      <w:r w:rsidR="00226A0A">
        <w:rPr>
          <w:rFonts w:ascii="Times New Roman" w:hAnsi="Times New Roman" w:cs="Times New Roman"/>
          <w:sz w:val="24"/>
          <w:szCs w:val="24"/>
        </w:rPr>
        <w:t xml:space="preserve"> </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Администрация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при наличии неурегулированных разногласий по объему бюджетных ассигнований на очередной финансовый год и плановый период проводит с участием соответствующих главных распорядителей средств местного бюджета дополнительное рассмотрение имеющихся разногласий.</w:t>
      </w:r>
    </w:p>
    <w:p w:rsidR="00CB13FC" w:rsidRPr="002E41F6" w:rsidRDefault="00CB13FC" w:rsidP="002E41F6">
      <w:pPr>
        <w:pStyle w:val="ConsPlusNormal"/>
        <w:ind w:firstLine="540"/>
        <w:jc w:val="both"/>
        <w:rPr>
          <w:sz w:val="24"/>
          <w:szCs w:val="24"/>
        </w:rPr>
      </w:pPr>
    </w:p>
    <w:p w:rsidR="00CB13FC" w:rsidRPr="002E41F6" w:rsidRDefault="00CB13FC" w:rsidP="002E41F6">
      <w:pPr>
        <w:pStyle w:val="ConsPlusNormal"/>
        <w:jc w:val="center"/>
        <w:outlineLvl w:val="1"/>
        <w:rPr>
          <w:rFonts w:ascii="Times New Roman" w:hAnsi="Times New Roman" w:cs="Times New Roman"/>
          <w:sz w:val="24"/>
          <w:szCs w:val="24"/>
        </w:rPr>
      </w:pPr>
      <w:r w:rsidRPr="002E41F6">
        <w:rPr>
          <w:rFonts w:ascii="Times New Roman" w:hAnsi="Times New Roman" w:cs="Times New Roman"/>
          <w:sz w:val="24"/>
          <w:szCs w:val="24"/>
        </w:rPr>
        <w:t>3. Методика планирования бюджетных ассигнований местного</w:t>
      </w:r>
    </w:p>
    <w:p w:rsidR="00CB13FC" w:rsidRPr="002E41F6" w:rsidRDefault="00CB13FC" w:rsidP="002E41F6">
      <w:pPr>
        <w:pStyle w:val="ConsPlusNormal"/>
        <w:jc w:val="center"/>
        <w:rPr>
          <w:rFonts w:ascii="Times New Roman" w:hAnsi="Times New Roman" w:cs="Times New Roman"/>
          <w:sz w:val="24"/>
          <w:szCs w:val="24"/>
        </w:rPr>
      </w:pPr>
      <w:r w:rsidRPr="002E41F6">
        <w:rPr>
          <w:rFonts w:ascii="Times New Roman" w:hAnsi="Times New Roman" w:cs="Times New Roman"/>
          <w:sz w:val="24"/>
          <w:szCs w:val="24"/>
        </w:rPr>
        <w:t>бюджета на очередной финансовый год и плановый период</w:t>
      </w:r>
    </w:p>
    <w:p w:rsidR="00CB13FC" w:rsidRPr="002E41F6" w:rsidRDefault="00CB13FC" w:rsidP="002E41F6">
      <w:pPr>
        <w:pStyle w:val="ConsPlusNormal"/>
        <w:ind w:firstLine="540"/>
        <w:jc w:val="both"/>
        <w:rPr>
          <w:rFonts w:ascii="Times New Roman" w:hAnsi="Times New Roman" w:cs="Times New Roman"/>
          <w:sz w:val="24"/>
          <w:szCs w:val="24"/>
        </w:rPr>
      </w:pP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3.1. Методика планирования бюджетных ассигнований местного бюджета на очередной финансовый год и плановый период (далее - методика) определяет порядок расчета бюджетных ассигнований на исполнение действующих и принимаемых расходных обязательств.</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3.2. Объемы бюджетных ассигнований на очередной финансовый год и плановый период рассчитываются главными распорядителями средств местного бюджета на основе базовых показателей.</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Базовыми показателями для расчета объема бюджетных ассигнований на очередной финансовый год являются бюджетные ассигнования на первый год планового периода, предусмотренные действующим решением о бюджете, без учета расходов, осуществляемых за счет средств других бюджетов бюджетной системы Российской Федерации, и нормативные правовые акты, устанавливающие новые расходные обязательства и (или) размеры, порядок и сроки индексации действующих расходных обязательств.</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3.3. Расчет объемов бюджетных ассигнований производится с учетом положений </w:t>
      </w:r>
      <w:hyperlink r:id="rId28" w:history="1">
        <w:r w:rsidRPr="002E41F6">
          <w:rPr>
            <w:rFonts w:ascii="Times New Roman" w:hAnsi="Times New Roman" w:cs="Times New Roman"/>
            <w:sz w:val="24"/>
            <w:szCs w:val="24"/>
          </w:rPr>
          <w:t>статей 69.1</w:t>
        </w:r>
      </w:hyperlink>
      <w:r w:rsidRPr="002E41F6">
        <w:rPr>
          <w:rFonts w:ascii="Times New Roman" w:hAnsi="Times New Roman" w:cs="Times New Roman"/>
          <w:sz w:val="24"/>
          <w:szCs w:val="24"/>
        </w:rPr>
        <w:t xml:space="preserve">, </w:t>
      </w:r>
      <w:hyperlink r:id="rId29" w:history="1">
        <w:r w:rsidRPr="002E41F6">
          <w:rPr>
            <w:rFonts w:ascii="Times New Roman" w:hAnsi="Times New Roman" w:cs="Times New Roman"/>
            <w:sz w:val="24"/>
            <w:szCs w:val="24"/>
          </w:rPr>
          <w:t>69.2</w:t>
        </w:r>
      </w:hyperlink>
      <w:r w:rsidRPr="002E41F6">
        <w:rPr>
          <w:rFonts w:ascii="Times New Roman" w:hAnsi="Times New Roman" w:cs="Times New Roman"/>
          <w:sz w:val="24"/>
          <w:szCs w:val="24"/>
        </w:rPr>
        <w:t xml:space="preserve">, </w:t>
      </w:r>
      <w:hyperlink r:id="rId30" w:history="1">
        <w:r w:rsidRPr="002E41F6">
          <w:rPr>
            <w:rFonts w:ascii="Times New Roman" w:hAnsi="Times New Roman" w:cs="Times New Roman"/>
            <w:sz w:val="24"/>
            <w:szCs w:val="24"/>
          </w:rPr>
          <w:t>70</w:t>
        </w:r>
      </w:hyperlink>
      <w:r w:rsidRPr="002E41F6">
        <w:rPr>
          <w:rFonts w:ascii="Times New Roman" w:hAnsi="Times New Roman" w:cs="Times New Roman"/>
          <w:sz w:val="24"/>
          <w:szCs w:val="24"/>
        </w:rPr>
        <w:t xml:space="preserve">, </w:t>
      </w:r>
      <w:hyperlink r:id="rId31" w:history="1">
        <w:r w:rsidRPr="002E41F6">
          <w:rPr>
            <w:rFonts w:ascii="Times New Roman" w:hAnsi="Times New Roman" w:cs="Times New Roman"/>
            <w:sz w:val="24"/>
            <w:szCs w:val="24"/>
          </w:rPr>
          <w:t>74.1</w:t>
        </w:r>
      </w:hyperlink>
      <w:r w:rsidRPr="002E41F6">
        <w:rPr>
          <w:rFonts w:ascii="Times New Roman" w:hAnsi="Times New Roman" w:cs="Times New Roman"/>
          <w:sz w:val="24"/>
          <w:szCs w:val="24"/>
        </w:rPr>
        <w:t xml:space="preserve">, </w:t>
      </w:r>
      <w:hyperlink r:id="rId32" w:history="1">
        <w:r w:rsidRPr="002E41F6">
          <w:rPr>
            <w:rFonts w:ascii="Times New Roman" w:hAnsi="Times New Roman" w:cs="Times New Roman"/>
            <w:sz w:val="24"/>
            <w:szCs w:val="24"/>
          </w:rPr>
          <w:t>78</w:t>
        </w:r>
      </w:hyperlink>
      <w:r w:rsidRPr="002E41F6">
        <w:rPr>
          <w:rFonts w:ascii="Times New Roman" w:hAnsi="Times New Roman" w:cs="Times New Roman"/>
          <w:sz w:val="24"/>
          <w:szCs w:val="24"/>
        </w:rPr>
        <w:t xml:space="preserve">, </w:t>
      </w:r>
      <w:hyperlink r:id="rId33" w:history="1">
        <w:r w:rsidRPr="002E41F6">
          <w:rPr>
            <w:rFonts w:ascii="Times New Roman" w:hAnsi="Times New Roman" w:cs="Times New Roman"/>
            <w:sz w:val="24"/>
            <w:szCs w:val="24"/>
          </w:rPr>
          <w:t>78.1</w:t>
        </w:r>
      </w:hyperlink>
      <w:r w:rsidRPr="002E41F6">
        <w:rPr>
          <w:rFonts w:ascii="Times New Roman" w:hAnsi="Times New Roman" w:cs="Times New Roman"/>
          <w:sz w:val="24"/>
          <w:szCs w:val="24"/>
        </w:rPr>
        <w:t xml:space="preserve">, </w:t>
      </w:r>
      <w:hyperlink r:id="rId34" w:history="1">
        <w:r w:rsidRPr="002E41F6">
          <w:rPr>
            <w:rFonts w:ascii="Times New Roman" w:hAnsi="Times New Roman" w:cs="Times New Roman"/>
            <w:sz w:val="24"/>
            <w:szCs w:val="24"/>
          </w:rPr>
          <w:t>78.2</w:t>
        </w:r>
      </w:hyperlink>
      <w:r w:rsidRPr="002E41F6">
        <w:rPr>
          <w:rFonts w:ascii="Times New Roman" w:hAnsi="Times New Roman" w:cs="Times New Roman"/>
          <w:sz w:val="24"/>
          <w:szCs w:val="24"/>
        </w:rPr>
        <w:t xml:space="preserve">, </w:t>
      </w:r>
      <w:hyperlink r:id="rId35" w:history="1">
        <w:r w:rsidRPr="002E41F6">
          <w:rPr>
            <w:rFonts w:ascii="Times New Roman" w:hAnsi="Times New Roman" w:cs="Times New Roman"/>
            <w:sz w:val="24"/>
            <w:szCs w:val="24"/>
          </w:rPr>
          <w:t>79</w:t>
        </w:r>
      </w:hyperlink>
      <w:r w:rsidRPr="002E41F6">
        <w:rPr>
          <w:rFonts w:ascii="Times New Roman" w:hAnsi="Times New Roman" w:cs="Times New Roman"/>
          <w:sz w:val="24"/>
          <w:szCs w:val="24"/>
        </w:rPr>
        <w:t xml:space="preserve">, </w:t>
      </w:r>
      <w:hyperlink r:id="rId36" w:history="1">
        <w:r w:rsidRPr="002E41F6">
          <w:rPr>
            <w:rFonts w:ascii="Times New Roman" w:hAnsi="Times New Roman" w:cs="Times New Roman"/>
            <w:sz w:val="24"/>
            <w:szCs w:val="24"/>
          </w:rPr>
          <w:t>80</w:t>
        </w:r>
      </w:hyperlink>
      <w:r w:rsidRPr="002E41F6">
        <w:rPr>
          <w:rFonts w:ascii="Times New Roman" w:hAnsi="Times New Roman" w:cs="Times New Roman"/>
          <w:sz w:val="24"/>
          <w:szCs w:val="24"/>
        </w:rPr>
        <w:t xml:space="preserve"> Бюджетного кодекса Российской Федерации.</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Расчет бюджетных ассигнований в зависимости от вида бюджетного ассигнования производится с использованием следующих методов:</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нормативного метода, когда расчет бюджетных ассигнований производится на основе нормативов, утвержденных соответствующими нормативными правовыми актами;</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lastRenderedPageBreak/>
        <w:t>- метода индексации, когда расчет бюджетных ассигнований производится путем индексации на коэффициент инфляции (иной коэффициент) объема бюджетных ассигнований текущего (предыдущего) финансового года;</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планового метода, когда расчет бюджетных ассигнований осуществляется в соответствии с показателями, указанными в нормативном правовом акте, муниципальной программе, принятых в установленном порядке, а также в договоре (соглашении) либо в соответствии со сметной стоимостью объекта;</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иного метода, отличного от нормативного метода, метода индексации и планового метода.</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3.4. Расчет объемов бюджетных ассигнований на исполнение действующих расходных обязательств производится в следующем порядке:</w:t>
      </w:r>
      <w:r w:rsidR="00226A0A">
        <w:rPr>
          <w:rFonts w:ascii="Times New Roman" w:hAnsi="Times New Roman" w:cs="Times New Roman"/>
          <w:sz w:val="24"/>
          <w:szCs w:val="24"/>
        </w:rPr>
        <w:t xml:space="preserve">  </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3.4.1. Объемы бюджетных ассигнований на обслуживание муниципального долга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w:t>
      </w:r>
      <w:hyperlink r:id="rId37" w:history="1">
        <w:r w:rsidRPr="002E41F6">
          <w:rPr>
            <w:rFonts w:ascii="Times New Roman" w:hAnsi="Times New Roman" w:cs="Times New Roman"/>
            <w:sz w:val="24"/>
            <w:szCs w:val="24"/>
          </w:rPr>
          <w:t>статья 69</w:t>
        </w:r>
      </w:hyperlink>
      <w:r w:rsidRPr="002E41F6">
        <w:rPr>
          <w:rFonts w:ascii="Times New Roman" w:hAnsi="Times New Roman" w:cs="Times New Roman"/>
          <w:sz w:val="24"/>
          <w:szCs w:val="24"/>
        </w:rPr>
        <w:t xml:space="preserve"> Бюджетного кодекса Российской Федерации) рассчитываются в соответствии с законами Кемеровской области, муниципальными нормативными правовыми актами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муниципальными контрактами, договорами (соглашениями), определяющими условия привлечения и погашения муниципальных долговых обязательств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а также прогнозируемыми объемами привлечения и погашения муниципальных заимствований, исходя из планируемого дефицита местного бюджета, прогнозируемого уровня процентной ставки.</w:t>
      </w:r>
      <w:r w:rsidR="00226A0A">
        <w:rPr>
          <w:rFonts w:ascii="Times New Roman" w:hAnsi="Times New Roman" w:cs="Times New Roman"/>
          <w:sz w:val="24"/>
          <w:szCs w:val="24"/>
        </w:rPr>
        <w:t xml:space="preserve"> </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3.4.2. Объемы бюджетных ассигнований на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 (</w:t>
      </w:r>
      <w:hyperlink r:id="rId38" w:history="1">
        <w:r w:rsidRPr="002E41F6">
          <w:rPr>
            <w:rFonts w:ascii="Times New Roman" w:hAnsi="Times New Roman" w:cs="Times New Roman"/>
            <w:sz w:val="24"/>
            <w:szCs w:val="24"/>
          </w:rPr>
          <w:t>статья 69.1</w:t>
        </w:r>
      </w:hyperlink>
      <w:r w:rsidRPr="002E41F6">
        <w:rPr>
          <w:rFonts w:ascii="Times New Roman" w:hAnsi="Times New Roman" w:cs="Times New Roman"/>
          <w:sz w:val="24"/>
          <w:szCs w:val="24"/>
        </w:rPr>
        <w:t xml:space="preserve"> Бюджетного кодекса Российской Федерации), рассчитываются плановым методом и указываются в соответствии с нормативными правовыми актами администрации, устанавливающими порядок определения объема и предоставления данных субсидий.</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3.4.3. Объемы бюджетных ассигнований на закупку товаров, работ и услуг для обеспечения муниципальных нужд (за исключением бюджетных ассигнований для обеспечения выполнения функций муниципального казенного учреждения и бюджетных ассигнований на осуществление бюджетных инвестиций в объекты муниципальной собственности казенных учреждений) в целях оказания муниципальных услуг физическим и юридическим лицам (</w:t>
      </w:r>
      <w:hyperlink r:id="rId39" w:history="1">
        <w:r w:rsidRPr="002E41F6">
          <w:rPr>
            <w:rFonts w:ascii="Times New Roman" w:hAnsi="Times New Roman" w:cs="Times New Roman"/>
            <w:sz w:val="24"/>
            <w:szCs w:val="24"/>
          </w:rPr>
          <w:t>статья 69.1</w:t>
        </w:r>
      </w:hyperlink>
      <w:r w:rsidRPr="002E41F6">
        <w:rPr>
          <w:rFonts w:ascii="Times New Roman" w:hAnsi="Times New Roman" w:cs="Times New Roman"/>
          <w:sz w:val="24"/>
          <w:szCs w:val="24"/>
        </w:rPr>
        <w:t xml:space="preserve"> Бюджетного кодекса Российской Федерации) рассчитываются плановым методом.</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3.4.4. Объемы бюджетных ассигнований на обеспечение выполнения функций муниципальных казенных учреждений (</w:t>
      </w:r>
      <w:hyperlink r:id="rId40" w:history="1">
        <w:r w:rsidRPr="002E41F6">
          <w:rPr>
            <w:rFonts w:ascii="Times New Roman" w:hAnsi="Times New Roman" w:cs="Times New Roman"/>
            <w:sz w:val="24"/>
            <w:szCs w:val="24"/>
          </w:rPr>
          <w:t>статья 70</w:t>
        </w:r>
      </w:hyperlink>
      <w:r w:rsidRPr="002E41F6">
        <w:rPr>
          <w:rFonts w:ascii="Times New Roman" w:hAnsi="Times New Roman" w:cs="Times New Roman"/>
          <w:sz w:val="24"/>
          <w:szCs w:val="24"/>
        </w:rPr>
        <w:t xml:space="preserve"> Бюджетного кодекса Российской Федерации), а именно:</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объемы бюджетных ассигнований на оплату труда работников муниципальных казенных учреждений, денежное вознаграждение (денежное содержание,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рассчитываются плановым методом в соответствии с трудовыми договорами (контрактами), законодательством Российской Федерации и муниципальными правовыми актами;</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объем бюджетных ассигнований на обеспечение выполнения функций муниципальных казенных учреждений, в том числе по оказанию муниципальных услуг (выполнению работ) физическим и (или) юридическим лицам, рассчитывается плановым методом;</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 объемы бюджетных ассигнований на уплату налогов, сборов и иных обязательных платежей в бюджетную систему Российской Федерации принимаются равными объемам бюджетных ассигнований на уплату соответствующих налогов, сборов и иных обязательных платежей в бюджетную систему Российской Федерации в предыдущем году либо, при изменении налоговой базы или налоговых ставок, размеров сборов и иных </w:t>
      </w:r>
      <w:r w:rsidRPr="002E41F6">
        <w:rPr>
          <w:rFonts w:ascii="Times New Roman" w:hAnsi="Times New Roman" w:cs="Times New Roman"/>
          <w:sz w:val="24"/>
          <w:szCs w:val="24"/>
        </w:rPr>
        <w:lastRenderedPageBreak/>
        <w:t>обязательных платежей, рассчитываются отдельно по видам налогов, сборов и иных обязательных платежей;</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объемы бюджетных ассигнований на исполнение судебных актов по искам к муниципальному образованию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планируются в соответствии с ожидаемой оценкой исполнения данных расходов в текущем финансовом году.</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3.4.5. Объемы бюджетных ассигнований на социальное обеспечение населения, за исключением бюджетных ассигнований на исполнение публичных нормативных обязательств (</w:t>
      </w:r>
      <w:hyperlink r:id="rId41" w:history="1">
        <w:r w:rsidRPr="002E41F6">
          <w:rPr>
            <w:rFonts w:ascii="Times New Roman" w:hAnsi="Times New Roman" w:cs="Times New Roman"/>
            <w:sz w:val="24"/>
            <w:szCs w:val="24"/>
          </w:rPr>
          <w:t>статья 74.1</w:t>
        </w:r>
      </w:hyperlink>
      <w:r w:rsidRPr="002E41F6">
        <w:rPr>
          <w:rFonts w:ascii="Times New Roman" w:hAnsi="Times New Roman" w:cs="Times New Roman"/>
          <w:sz w:val="24"/>
          <w:szCs w:val="24"/>
        </w:rPr>
        <w:t xml:space="preserve"> Бюджетного кодекса Российской Федерации), рассчитываются:</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1) нормативным методом, а также, в случае изменения закона, нормативного правового акта, определяющего объем либо порядок определения объема бюджетных ассигнований, методом индексации действующего норматива и умножения его на прогнозируемую численность физических лиц, являющихся получателями социальных выплат;</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2) иным методом, отличным от нормативного метода и метода индексации, в соответствии с утвержденным порядком предоставления социальных выплат гражданам либо порядком приобретения товаров, работ, услуг в пользу граждан для обеспечения их нужд в целях реализации мер социальной поддержки населения.</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3.4.6. Объемы бюджетных ассигнований на исполнение публичных нормативных обязательств (</w:t>
      </w:r>
      <w:hyperlink r:id="rId42" w:history="1">
        <w:r w:rsidRPr="002E41F6">
          <w:rPr>
            <w:rFonts w:ascii="Times New Roman" w:hAnsi="Times New Roman" w:cs="Times New Roman"/>
            <w:sz w:val="24"/>
            <w:szCs w:val="24"/>
          </w:rPr>
          <w:t>статья 74.1</w:t>
        </w:r>
      </w:hyperlink>
      <w:r w:rsidRPr="002E41F6">
        <w:rPr>
          <w:rFonts w:ascii="Times New Roman" w:hAnsi="Times New Roman" w:cs="Times New Roman"/>
          <w:sz w:val="24"/>
          <w:szCs w:val="24"/>
        </w:rPr>
        <w:t xml:space="preserve"> Бюджетного кодекса Российской Федерации) рассчитываются нормативным методом путем умножения действующего норматива на прогнозируемую численность физических лиц, являющихся получателями выплат, а также в случае необходимости методом индексации.</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3.4.7. Объемы бюджетных ассигнований на исполнение обязательств по предоставлению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 (</w:t>
      </w:r>
      <w:hyperlink r:id="rId43" w:history="1">
        <w:r w:rsidRPr="002E41F6">
          <w:rPr>
            <w:rFonts w:ascii="Times New Roman" w:hAnsi="Times New Roman" w:cs="Times New Roman"/>
            <w:sz w:val="24"/>
            <w:szCs w:val="24"/>
          </w:rPr>
          <w:t>статья 78</w:t>
        </w:r>
      </w:hyperlink>
      <w:r w:rsidRPr="002E41F6">
        <w:rPr>
          <w:rFonts w:ascii="Times New Roman" w:hAnsi="Times New Roman" w:cs="Times New Roman"/>
          <w:sz w:val="24"/>
          <w:szCs w:val="24"/>
        </w:rPr>
        <w:t xml:space="preserve"> Бюджетного кодекса Российской Федерации) рассчитываются:</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1) плановым методом в соответствии нормативными правовыми актами администрации, устанавливающими порядок определения объема и предоставления указанных субсидий;</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2) методом индексации;</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3) иным методом.</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3.4.8. Объемы бюджетных ассигнований на предоставление субсидий муниципальным бюджетным и автономным учреждениям (</w:t>
      </w:r>
      <w:hyperlink r:id="rId44" w:history="1">
        <w:r w:rsidRPr="002E41F6">
          <w:rPr>
            <w:rFonts w:ascii="Times New Roman" w:hAnsi="Times New Roman" w:cs="Times New Roman"/>
            <w:sz w:val="24"/>
            <w:szCs w:val="24"/>
          </w:rPr>
          <w:t>статья 78.1</w:t>
        </w:r>
      </w:hyperlink>
      <w:r w:rsidRPr="002E41F6">
        <w:rPr>
          <w:rFonts w:ascii="Times New Roman" w:hAnsi="Times New Roman" w:cs="Times New Roman"/>
          <w:sz w:val="24"/>
          <w:szCs w:val="24"/>
        </w:rPr>
        <w:t xml:space="preserve"> Бюджетного кодекса Российской Федерации), в том числе:</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объемы бюджетных ассигнований на предоставление субсидий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определяются нормативным методом;</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lastRenderedPageBreak/>
        <w:t>- объемы бюджетных ассигнований на предоставление субсидий муниципальным бюджетным и автономным учреждениям на иные цели определяются плановым методом.</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3.4.9. Объемы бюджетных ассигнований на исполнение обязательств по предоставлению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hyperlink r:id="rId45" w:history="1">
        <w:r w:rsidRPr="002E41F6">
          <w:rPr>
            <w:rFonts w:ascii="Times New Roman" w:hAnsi="Times New Roman" w:cs="Times New Roman"/>
            <w:sz w:val="24"/>
            <w:szCs w:val="24"/>
          </w:rPr>
          <w:t>статья 78.2</w:t>
        </w:r>
      </w:hyperlink>
      <w:r w:rsidRPr="002E41F6">
        <w:rPr>
          <w:rFonts w:ascii="Times New Roman" w:hAnsi="Times New Roman" w:cs="Times New Roman"/>
          <w:sz w:val="24"/>
          <w:szCs w:val="24"/>
        </w:rPr>
        <w:t xml:space="preserve"> Бюджетного кодекса Российской Федерации) рассчитываются плановым методом в соответствии с нормативными правовыми актами администрации поселения.</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3.4.10. Объемы бюджетных ассигнований на исполнение обязательств по предоставлению бюджетных инвестиций в форме капитальных вложений в объекты муниципальной собственности (</w:t>
      </w:r>
      <w:hyperlink r:id="rId46" w:history="1">
        <w:r w:rsidRPr="002E41F6">
          <w:rPr>
            <w:rFonts w:ascii="Times New Roman" w:hAnsi="Times New Roman" w:cs="Times New Roman"/>
            <w:sz w:val="24"/>
            <w:szCs w:val="24"/>
          </w:rPr>
          <w:t>статьи 79</w:t>
        </w:r>
      </w:hyperlink>
      <w:r w:rsidRPr="002E41F6">
        <w:rPr>
          <w:rFonts w:ascii="Times New Roman" w:hAnsi="Times New Roman" w:cs="Times New Roman"/>
          <w:sz w:val="24"/>
          <w:szCs w:val="24"/>
        </w:rPr>
        <w:t xml:space="preserve"> Бюджетного кодекса Российской Федерации) рассчитываются плановым методом в соответствии с нормативными правовыми актами администрации поселения, на основании которых планируется предоставление указанных инвестиций.</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3.5. Планирование бюджетных ассигнований на исполнение принимаемых расходных обязательств осуществляется, в зависимости от вида бюджетного ассигнования, по аналогии в соответствии с настоящей методикой.</w:t>
      </w:r>
    </w:p>
    <w:p w:rsidR="00CB13FC" w:rsidRPr="002E41F6" w:rsidRDefault="00CB13FC" w:rsidP="002E41F6">
      <w:pPr>
        <w:rPr>
          <w:sz w:val="24"/>
          <w:szCs w:val="24"/>
        </w:rPr>
      </w:pPr>
      <w:r w:rsidRPr="002E41F6">
        <w:rPr>
          <w:sz w:val="24"/>
          <w:szCs w:val="24"/>
        </w:rPr>
        <w:br w:type="page"/>
      </w:r>
    </w:p>
    <w:p w:rsidR="00CB13FC" w:rsidRPr="002E41F6" w:rsidRDefault="00CB13FC" w:rsidP="002E41F6">
      <w:pPr>
        <w:pStyle w:val="ConsPlusNormal"/>
        <w:jc w:val="right"/>
        <w:outlineLvl w:val="0"/>
        <w:rPr>
          <w:rFonts w:ascii="Times New Roman" w:hAnsi="Times New Roman" w:cs="Times New Roman"/>
          <w:sz w:val="24"/>
          <w:szCs w:val="24"/>
        </w:rPr>
      </w:pPr>
      <w:r w:rsidRPr="002E41F6">
        <w:rPr>
          <w:rFonts w:ascii="Times New Roman" w:hAnsi="Times New Roman" w:cs="Times New Roman"/>
          <w:sz w:val="24"/>
          <w:szCs w:val="24"/>
        </w:rPr>
        <w:lastRenderedPageBreak/>
        <w:t xml:space="preserve">Приложение № </w:t>
      </w:r>
      <w:r w:rsidR="003C00D1">
        <w:rPr>
          <w:rFonts w:ascii="Times New Roman" w:hAnsi="Times New Roman" w:cs="Times New Roman"/>
          <w:sz w:val="24"/>
          <w:szCs w:val="24"/>
        </w:rPr>
        <w:t>6</w:t>
      </w:r>
    </w:p>
    <w:p w:rsidR="00F6716F" w:rsidRPr="002E41F6" w:rsidRDefault="00F6716F" w:rsidP="00F6716F">
      <w:pPr>
        <w:shd w:val="clear" w:color="auto" w:fill="FFFFFF"/>
        <w:ind w:firstLine="709"/>
        <w:jc w:val="right"/>
        <w:rPr>
          <w:sz w:val="24"/>
          <w:szCs w:val="24"/>
        </w:rPr>
      </w:pPr>
      <w:r w:rsidRPr="002E41F6">
        <w:rPr>
          <w:sz w:val="24"/>
          <w:szCs w:val="24"/>
        </w:rPr>
        <w:t>к постановлению администрации</w:t>
      </w:r>
    </w:p>
    <w:p w:rsidR="00F6716F" w:rsidRPr="002E41F6" w:rsidRDefault="003C00D1" w:rsidP="00F6716F">
      <w:pPr>
        <w:shd w:val="clear" w:color="auto" w:fill="FFFFFF"/>
        <w:ind w:firstLine="709"/>
        <w:jc w:val="right"/>
        <w:rPr>
          <w:sz w:val="24"/>
          <w:szCs w:val="24"/>
        </w:rPr>
      </w:pPr>
      <w:r>
        <w:rPr>
          <w:sz w:val="24"/>
          <w:szCs w:val="24"/>
        </w:rPr>
        <w:t>Шерегешского</w:t>
      </w:r>
      <w:r w:rsidR="00F6716F" w:rsidRPr="002E41F6">
        <w:rPr>
          <w:sz w:val="24"/>
          <w:szCs w:val="24"/>
        </w:rPr>
        <w:t xml:space="preserve"> городского поселения</w:t>
      </w:r>
    </w:p>
    <w:p w:rsidR="00F6716F" w:rsidRPr="002E41F6" w:rsidRDefault="00F6716F" w:rsidP="00F6716F">
      <w:pPr>
        <w:shd w:val="clear" w:color="auto" w:fill="FFFFFF"/>
        <w:ind w:firstLine="709"/>
        <w:jc w:val="right"/>
        <w:rPr>
          <w:sz w:val="24"/>
          <w:szCs w:val="24"/>
        </w:rPr>
      </w:pPr>
      <w:r w:rsidRPr="002E41F6">
        <w:rPr>
          <w:sz w:val="24"/>
          <w:szCs w:val="24"/>
        </w:rPr>
        <w:t>от 2</w:t>
      </w:r>
      <w:r w:rsidR="003C00D1">
        <w:rPr>
          <w:sz w:val="24"/>
          <w:szCs w:val="24"/>
        </w:rPr>
        <w:t>6</w:t>
      </w:r>
      <w:r w:rsidRPr="002E41F6">
        <w:rPr>
          <w:sz w:val="24"/>
          <w:szCs w:val="24"/>
        </w:rPr>
        <w:t xml:space="preserve">.08.2020 года № </w:t>
      </w:r>
      <w:r w:rsidR="003C00D1">
        <w:rPr>
          <w:sz w:val="24"/>
          <w:szCs w:val="24"/>
        </w:rPr>
        <w:t>86-п</w:t>
      </w:r>
    </w:p>
    <w:p w:rsidR="00CB13FC" w:rsidRPr="002E41F6" w:rsidRDefault="00CB13FC" w:rsidP="002E41F6">
      <w:pPr>
        <w:pStyle w:val="ConsPlusNormal"/>
        <w:ind w:firstLine="540"/>
        <w:jc w:val="right"/>
        <w:rPr>
          <w:sz w:val="24"/>
          <w:szCs w:val="24"/>
        </w:rPr>
      </w:pPr>
    </w:p>
    <w:p w:rsidR="00CB13FC" w:rsidRPr="002E41F6" w:rsidRDefault="00CB13FC" w:rsidP="002E41F6">
      <w:pPr>
        <w:pStyle w:val="ConsPlusTitle"/>
        <w:jc w:val="center"/>
        <w:rPr>
          <w:rFonts w:ascii="Times New Roman" w:hAnsi="Times New Roman" w:cs="Times New Roman"/>
          <w:sz w:val="24"/>
          <w:szCs w:val="24"/>
        </w:rPr>
      </w:pPr>
      <w:bookmarkStart w:id="16" w:name="P4413"/>
      <w:bookmarkEnd w:id="16"/>
      <w:r w:rsidRPr="002E41F6">
        <w:rPr>
          <w:rFonts w:ascii="Times New Roman" w:hAnsi="Times New Roman" w:cs="Times New Roman"/>
          <w:sz w:val="24"/>
          <w:szCs w:val="24"/>
        </w:rPr>
        <w:t>ПОРЯДОК</w:t>
      </w:r>
    </w:p>
    <w:p w:rsidR="00CB13FC" w:rsidRPr="002E41F6" w:rsidRDefault="00CB13FC" w:rsidP="002E41F6">
      <w:pPr>
        <w:pStyle w:val="ConsPlusTitle"/>
        <w:jc w:val="center"/>
        <w:rPr>
          <w:rFonts w:ascii="Times New Roman" w:hAnsi="Times New Roman" w:cs="Times New Roman"/>
          <w:sz w:val="24"/>
          <w:szCs w:val="24"/>
        </w:rPr>
      </w:pPr>
      <w:r w:rsidRPr="002E41F6">
        <w:rPr>
          <w:rFonts w:ascii="Times New Roman" w:hAnsi="Times New Roman" w:cs="Times New Roman"/>
          <w:sz w:val="24"/>
          <w:szCs w:val="24"/>
        </w:rPr>
        <w:t>ВЕДЕНИЯ РЕЕСТРА РАСХОДНЫХ ОБЯЗАТЕЛЬСТВ</w:t>
      </w:r>
    </w:p>
    <w:p w:rsidR="00CB13FC" w:rsidRPr="002E41F6" w:rsidRDefault="003C00D1" w:rsidP="002E41F6">
      <w:pPr>
        <w:pStyle w:val="ConsPlusTitle"/>
        <w:jc w:val="center"/>
        <w:rPr>
          <w:rFonts w:ascii="Times New Roman" w:hAnsi="Times New Roman" w:cs="Times New Roman"/>
          <w:sz w:val="24"/>
          <w:szCs w:val="24"/>
        </w:rPr>
      </w:pPr>
      <w:r>
        <w:rPr>
          <w:rFonts w:ascii="Times New Roman" w:hAnsi="Times New Roman" w:cs="Times New Roman"/>
          <w:sz w:val="24"/>
          <w:szCs w:val="24"/>
        </w:rPr>
        <w:t>ШЕРЕГЕШСКОГО</w:t>
      </w:r>
      <w:r w:rsidR="00CB13FC" w:rsidRPr="002E41F6">
        <w:rPr>
          <w:rFonts w:ascii="Times New Roman" w:hAnsi="Times New Roman" w:cs="Times New Roman"/>
          <w:sz w:val="24"/>
          <w:szCs w:val="24"/>
        </w:rPr>
        <w:t xml:space="preserve"> ГОРОДСКОГО ПОСЕЛЕНИЯ</w:t>
      </w:r>
    </w:p>
    <w:p w:rsidR="00CB13FC" w:rsidRPr="002E41F6" w:rsidRDefault="00226A0A" w:rsidP="002E41F6">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1. Реестр расходных обязательств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ведется по главным распорядителям средств бюджета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(далее - местный бюджет) в виде свода (перечня) нормативных правовых актов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а также заключенных органами местного самоуправления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от имени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договоров (соглашений), обусловливающих расходные обязательства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содержащего соответствующие положения (статьи, части, пункты, подпункты, абзацы) нормативных правовых актов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договоров (соглашений), с оценкой объемов бюджетных ассигнований местного бюджета, необходимых для исполнения расходных обязательств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подлежащих исполнению за счет бюджетных ассигнований местного бюджета.</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2. Реестр расходных обязательств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предназначен для учета расходных обязательств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независимо от срока их окончания и для определения необходимых для их исполнения объемов бюджетных ассигнований местного бюджета.</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3. Формирование реестра расходных обязательств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осуществляется Администрация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ежегодно на основании реестров расходных обязательств главных распорядителей средств местного бюджета, в срок не позднее 1 апреля года, предшествующего очередному финансовому году.</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4. Главные распорядители средств местного бюджета представляют в Администрацию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реестры расходных обязательств главных распорядителей средств местного бюджета в срок не позднее 15 марта года, предшествующего очередному финансовому году.</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5. Администрация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в течение десяти рабочих дней осуществляет проверку реестров расходных обязательств главных распорядителей средств местного бюджета на полноту представленной информации и правильность оформления. По итогам проверки в случае установления неполноты, а также неправильного оформления представленной информации главные распорядители средств местного бюджета вносят изменения (дополнения) в реестры расходных обязательств главных распорядителей средств местного бюджета в течение двух рабочих дней и вновь представляют реестры расходных обязательств главных распорядителей средств местного бюджета в Администрацию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6. Главные распорядители средств местного бюджета несут ответственность за полноту, своевременность и достоверность представляемой информации.</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7. Ведение реестра расходных обязательств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осуществляется Администрацией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посредством внесения в него изменений на основании изменений, вносимых в реестры расходных обязательств главных распорядителей средств местного бюджета.</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8. Главные распорядители средств местного бюджета обязаны уведомлять Администрацию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о внесении изменений (дополнений) в реестры расходных обязательств главных распорядителей средств местного бюджета в результате принятия или отмены нормативных правовых актов </w:t>
      </w:r>
      <w:r w:rsidR="003C00D1">
        <w:rPr>
          <w:rFonts w:ascii="Times New Roman" w:hAnsi="Times New Roman" w:cs="Times New Roman"/>
          <w:sz w:val="24"/>
          <w:szCs w:val="24"/>
        </w:rPr>
        <w:lastRenderedPageBreak/>
        <w:t>Шерегешского</w:t>
      </w:r>
      <w:r w:rsidRPr="002E41F6">
        <w:rPr>
          <w:rFonts w:ascii="Times New Roman" w:hAnsi="Times New Roman" w:cs="Times New Roman"/>
          <w:sz w:val="24"/>
          <w:szCs w:val="24"/>
        </w:rPr>
        <w:t xml:space="preserve"> городского поселения и заключения (внесения изменений) договоров (соглашений), предусматривающих возникновение, изменение или исключение расходных обязательств, подлежащих исполнению за счет средств местного бюджета, в течение пяти рабочих дней с момента внесения соответствующих изменений (дополнений).</w:t>
      </w:r>
    </w:p>
    <w:p w:rsidR="00CB13FC" w:rsidRPr="002E41F6" w:rsidRDefault="00CB13FC" w:rsidP="002E41F6">
      <w:pPr>
        <w:pStyle w:val="ConsPlusNormal"/>
        <w:ind w:firstLine="540"/>
        <w:jc w:val="both"/>
        <w:rPr>
          <w:rFonts w:ascii="Times New Roman" w:hAnsi="Times New Roman" w:cs="Times New Roman"/>
          <w:sz w:val="24"/>
          <w:szCs w:val="24"/>
        </w:rPr>
      </w:pPr>
      <w:r w:rsidRPr="002E41F6">
        <w:rPr>
          <w:rFonts w:ascii="Times New Roman" w:hAnsi="Times New Roman" w:cs="Times New Roman"/>
          <w:sz w:val="24"/>
          <w:szCs w:val="24"/>
        </w:rPr>
        <w:t xml:space="preserve">9. В случае установления Финансовым управлением по Таштагольскому району иного порядка и сроков представления реестра расходных обязательств </w:t>
      </w:r>
      <w:r w:rsidR="003C00D1">
        <w:rPr>
          <w:rFonts w:ascii="Times New Roman" w:hAnsi="Times New Roman" w:cs="Times New Roman"/>
          <w:sz w:val="24"/>
          <w:szCs w:val="24"/>
        </w:rPr>
        <w:t>Шерегешского</w:t>
      </w:r>
      <w:r w:rsidRPr="002E41F6">
        <w:rPr>
          <w:rFonts w:ascii="Times New Roman" w:hAnsi="Times New Roman" w:cs="Times New Roman"/>
          <w:sz w:val="24"/>
          <w:szCs w:val="24"/>
        </w:rPr>
        <w:t xml:space="preserve"> городского поселения в Финансовое управление по Таштагольскому району вносит предложение Главе поселения об изменении порядка и сроков представления главными распорядителями средств местного бюджета реестров расходных обязательств главных распорядителей средств местного бюджета.</w:t>
      </w:r>
    </w:p>
    <w:p w:rsidR="00CB13FC" w:rsidRPr="002E41F6" w:rsidRDefault="00CB13FC" w:rsidP="002E41F6">
      <w:pPr>
        <w:pStyle w:val="ConsPlusNormal"/>
        <w:tabs>
          <w:tab w:val="left" w:pos="6765"/>
        </w:tabs>
        <w:ind w:firstLine="540"/>
        <w:jc w:val="both"/>
        <w:rPr>
          <w:sz w:val="24"/>
          <w:szCs w:val="24"/>
        </w:rPr>
      </w:pPr>
    </w:p>
    <w:p w:rsidR="00CB13FC" w:rsidRPr="002E41F6" w:rsidRDefault="00CB13FC" w:rsidP="002E41F6">
      <w:pPr>
        <w:rPr>
          <w:sz w:val="24"/>
          <w:szCs w:val="24"/>
        </w:rPr>
      </w:pPr>
    </w:p>
    <w:sectPr w:rsidR="00CB13FC" w:rsidRPr="002E41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149" w:rsidRDefault="00725149" w:rsidP="00D30B79">
      <w:r>
        <w:separator/>
      </w:r>
    </w:p>
  </w:endnote>
  <w:endnote w:type="continuationSeparator" w:id="0">
    <w:p w:rsidR="00725149" w:rsidRDefault="00725149" w:rsidP="00D3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D1" w:rsidRDefault="003C00D1">
    <w:pPr>
      <w:rPr>
        <w:sz w:val="2"/>
        <w:szCs w:val="2"/>
      </w:rPr>
    </w:pPr>
    <w:r>
      <w:rPr>
        <w:noProof/>
      </w:rPr>
      <mc:AlternateContent>
        <mc:Choice Requires="wps">
          <w:drawing>
            <wp:anchor distT="0" distB="0" distL="63500" distR="63500" simplePos="0" relativeHeight="251659264" behindDoc="1" locked="0" layoutInCell="1" allowOverlap="1" wp14:anchorId="111FDDAC" wp14:editId="0E87C42A">
              <wp:simplePos x="0" y="0"/>
              <wp:positionH relativeFrom="page">
                <wp:posOffset>3971925</wp:posOffset>
              </wp:positionH>
              <wp:positionV relativeFrom="page">
                <wp:posOffset>9703435</wp:posOffset>
              </wp:positionV>
              <wp:extent cx="127635" cy="1295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0D1" w:rsidRDefault="003C00D1">
                          <w:r>
                            <w:rPr>
                              <w:sz w:val="24"/>
                              <w:szCs w:val="24"/>
                            </w:rPr>
                            <w:fldChar w:fldCharType="begin"/>
                          </w:r>
                          <w:r>
                            <w:instrText xml:space="preserve"> PAGE \* MERGEFORMAT </w:instrText>
                          </w:r>
                          <w:r>
                            <w:rPr>
                              <w:sz w:val="24"/>
                              <w:szCs w:val="24"/>
                            </w:rPr>
                            <w:fldChar w:fldCharType="separate"/>
                          </w:r>
                          <w:r w:rsidR="00270C19" w:rsidRPr="00270C19">
                            <w:rPr>
                              <w:rStyle w:val="a8"/>
                              <w:noProof/>
                            </w:rPr>
                            <w:t>2</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1FDDAC" id="_x0000_t202" coordsize="21600,21600" o:spt="202" path="m,l,21600r21600,l21600,xe">
              <v:stroke joinstyle="miter"/>
              <v:path gradientshapeok="t" o:connecttype="rect"/>
            </v:shapetype>
            <v:shape id="Text Box 1" o:spid="_x0000_s1026" type="#_x0000_t202" style="position:absolute;margin-left:312.75pt;margin-top:764.05pt;width:10.05pt;height:10.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" filled="f" stroked="f">
              <v:textbox style="mso-fit-shape-to-text:t" inset="0,0,0,0">
                <w:txbxContent>
                  <w:p w:rsidR="003C00D1" w:rsidRDefault="003C00D1">
                    <w:r>
                      <w:rPr>
                        <w:sz w:val="24"/>
                        <w:szCs w:val="24"/>
                      </w:rPr>
                      <w:fldChar w:fldCharType="begin"/>
                    </w:r>
                    <w:r>
                      <w:instrText xml:space="preserve"> PAGE \* MERGEFORMAT </w:instrText>
                    </w:r>
                    <w:r>
                      <w:rPr>
                        <w:sz w:val="24"/>
                        <w:szCs w:val="24"/>
                      </w:rPr>
                      <w:fldChar w:fldCharType="separate"/>
                    </w:r>
                    <w:r w:rsidR="00270C19" w:rsidRPr="00270C19">
                      <w:rPr>
                        <w:rStyle w:val="a8"/>
                        <w:noProof/>
                      </w:rPr>
                      <w:t>2</w:t>
                    </w:r>
                    <w:r>
                      <w:rPr>
                        <w:rStyle w:val="a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149" w:rsidRDefault="00725149" w:rsidP="00D30B79">
      <w:r>
        <w:separator/>
      </w:r>
    </w:p>
  </w:footnote>
  <w:footnote w:type="continuationSeparator" w:id="0">
    <w:p w:rsidR="00725149" w:rsidRDefault="00725149" w:rsidP="00D30B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06821"/>
    <w:multiLevelType w:val="multilevel"/>
    <w:tmpl w:val="F97495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F33136"/>
    <w:multiLevelType w:val="multilevel"/>
    <w:tmpl w:val="4D5C5C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8C39FC"/>
    <w:multiLevelType w:val="multilevel"/>
    <w:tmpl w:val="6130C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FAA0D5F"/>
    <w:multiLevelType w:val="multilevel"/>
    <w:tmpl w:val="73C60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FC"/>
    <w:rsid w:val="00226A0A"/>
    <w:rsid w:val="00270C19"/>
    <w:rsid w:val="0029303D"/>
    <w:rsid w:val="002E41F6"/>
    <w:rsid w:val="003C00D1"/>
    <w:rsid w:val="0049623A"/>
    <w:rsid w:val="00725149"/>
    <w:rsid w:val="008E7895"/>
    <w:rsid w:val="00AB2B92"/>
    <w:rsid w:val="00C145F4"/>
    <w:rsid w:val="00CB13FC"/>
    <w:rsid w:val="00D30B79"/>
    <w:rsid w:val="00E37FDD"/>
    <w:rsid w:val="00F56C27"/>
    <w:rsid w:val="00F67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F3049"/>
  <w15:docId w15:val="{83D38CFB-3DB4-45B4-9998-E95F1C85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3F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13FC"/>
    <w:pPr>
      <w:keepNext/>
      <w:tabs>
        <w:tab w:val="center" w:pos="4055"/>
        <w:tab w:val="left" w:pos="6999"/>
      </w:tabs>
      <w:jc w:val="center"/>
      <w:outlineLvl w:val="0"/>
    </w:pPr>
    <w:rPr>
      <w:b/>
      <w:sz w:val="28"/>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13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CB13FC"/>
    <w:pPr>
      <w:spacing w:after="0"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CB13F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CB13FC"/>
    <w:rPr>
      <w:rFonts w:ascii="Times New Roman" w:eastAsia="Times New Roman" w:hAnsi="Times New Roman" w:cs="Times New Roman"/>
      <w:b/>
      <w:sz w:val="28"/>
      <w:szCs w:val="40"/>
      <w:lang w:eastAsia="ru-RU"/>
    </w:rPr>
  </w:style>
  <w:style w:type="paragraph" w:customStyle="1" w:styleId="ConsPlusNonformat">
    <w:name w:val="ConsPlusNonformat"/>
    <w:rsid w:val="00CB13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13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13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13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CB13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13FC"/>
    <w:pPr>
      <w:widowControl w:val="0"/>
      <w:autoSpaceDE w:val="0"/>
      <w:autoSpaceDN w:val="0"/>
      <w:spacing w:after="0" w:line="240" w:lineRule="auto"/>
    </w:pPr>
    <w:rPr>
      <w:rFonts w:ascii="Arial" w:eastAsia="Times New Roman" w:hAnsi="Arial" w:cs="Arial"/>
      <w:sz w:val="20"/>
      <w:szCs w:val="20"/>
      <w:lang w:eastAsia="ru-RU"/>
    </w:rPr>
  </w:style>
  <w:style w:type="paragraph" w:styleId="a4">
    <w:name w:val="List Paragraph"/>
    <w:basedOn w:val="a"/>
    <w:uiPriority w:val="34"/>
    <w:qFormat/>
    <w:rsid w:val="00CB13FC"/>
    <w:pPr>
      <w:ind w:left="720"/>
      <w:contextualSpacing/>
    </w:pPr>
    <w:rPr>
      <w:sz w:val="24"/>
      <w:szCs w:val="24"/>
    </w:rPr>
  </w:style>
  <w:style w:type="character" w:customStyle="1" w:styleId="2">
    <w:name w:val="Основной текст (2)_"/>
    <w:basedOn w:val="a0"/>
    <w:link w:val="20"/>
    <w:rsid w:val="00CB13F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B13FC"/>
    <w:pPr>
      <w:widowControl w:val="0"/>
      <w:shd w:val="clear" w:color="auto" w:fill="FFFFFF"/>
      <w:spacing w:before="540" w:after="240" w:line="313" w:lineRule="exact"/>
      <w:jc w:val="both"/>
    </w:pPr>
    <w:rPr>
      <w:sz w:val="28"/>
      <w:szCs w:val="28"/>
      <w:lang w:eastAsia="en-US"/>
    </w:rPr>
  </w:style>
  <w:style w:type="paragraph" w:styleId="a5">
    <w:name w:val="Balloon Text"/>
    <w:basedOn w:val="a"/>
    <w:link w:val="a6"/>
    <w:uiPriority w:val="99"/>
    <w:semiHidden/>
    <w:unhideWhenUsed/>
    <w:rsid w:val="00CB13FC"/>
    <w:rPr>
      <w:rFonts w:ascii="Tahoma" w:hAnsi="Tahoma" w:cs="Tahoma"/>
      <w:sz w:val="16"/>
      <w:szCs w:val="16"/>
    </w:rPr>
  </w:style>
  <w:style w:type="character" w:customStyle="1" w:styleId="a6">
    <w:name w:val="Текст выноски Знак"/>
    <w:basedOn w:val="a0"/>
    <w:link w:val="a5"/>
    <w:uiPriority w:val="99"/>
    <w:semiHidden/>
    <w:rsid w:val="00CB13FC"/>
    <w:rPr>
      <w:rFonts w:ascii="Tahoma" w:eastAsia="Times New Roman" w:hAnsi="Tahoma" w:cs="Tahoma"/>
      <w:sz w:val="16"/>
      <w:szCs w:val="16"/>
      <w:lang w:eastAsia="ru-RU"/>
    </w:rPr>
  </w:style>
  <w:style w:type="character" w:customStyle="1" w:styleId="21">
    <w:name w:val="Заголовок №2_"/>
    <w:basedOn w:val="a0"/>
    <w:link w:val="22"/>
    <w:rsid w:val="00CB13FC"/>
    <w:rPr>
      <w:rFonts w:ascii="Times New Roman" w:eastAsia="Times New Roman" w:hAnsi="Times New Roman" w:cs="Times New Roman"/>
      <w:b/>
      <w:bCs/>
      <w:sz w:val="28"/>
      <w:szCs w:val="28"/>
      <w:shd w:val="clear" w:color="auto" w:fill="FFFFFF"/>
    </w:rPr>
  </w:style>
  <w:style w:type="character" w:customStyle="1" w:styleId="a7">
    <w:name w:val="Колонтитул_"/>
    <w:basedOn w:val="a0"/>
    <w:rsid w:val="00CB13FC"/>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a8">
    <w:name w:val="Колонтитул"/>
    <w:basedOn w:val="a7"/>
    <w:rsid w:val="00CB13FC"/>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5">
    <w:name w:val="Основной текст (5)_"/>
    <w:basedOn w:val="a0"/>
    <w:link w:val="50"/>
    <w:rsid w:val="00CB13FC"/>
    <w:rPr>
      <w:rFonts w:ascii="Times New Roman" w:eastAsia="Times New Roman" w:hAnsi="Times New Roman" w:cs="Times New Roman"/>
      <w:b/>
      <w:bCs/>
      <w:sz w:val="28"/>
      <w:szCs w:val="28"/>
      <w:shd w:val="clear" w:color="auto" w:fill="FFFFFF"/>
    </w:rPr>
  </w:style>
  <w:style w:type="character" w:customStyle="1" w:styleId="23">
    <w:name w:val="Подпись к таблице (2)_"/>
    <w:basedOn w:val="a0"/>
    <w:link w:val="24"/>
    <w:rsid w:val="00CB13FC"/>
    <w:rPr>
      <w:rFonts w:ascii="Times New Roman" w:eastAsia="Times New Roman" w:hAnsi="Times New Roman" w:cs="Times New Roman"/>
      <w:shd w:val="clear" w:color="auto" w:fill="FFFFFF"/>
    </w:rPr>
  </w:style>
  <w:style w:type="character" w:customStyle="1" w:styleId="2105pt">
    <w:name w:val="Основной текст (2) + 10;5 pt;Курсив"/>
    <w:basedOn w:val="2"/>
    <w:rsid w:val="00CB13FC"/>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a9">
    <w:name w:val="Подпись к таблице_"/>
    <w:basedOn w:val="a0"/>
    <w:link w:val="aa"/>
    <w:rsid w:val="00CB13FC"/>
    <w:rPr>
      <w:rFonts w:ascii="Times New Roman" w:eastAsia="Times New Roman" w:hAnsi="Times New Roman" w:cs="Times New Roman"/>
      <w:shd w:val="clear" w:color="auto" w:fill="FFFFFF"/>
    </w:rPr>
  </w:style>
  <w:style w:type="character" w:customStyle="1" w:styleId="212pt">
    <w:name w:val="Основной текст (2) + 12 pt"/>
    <w:basedOn w:val="2"/>
    <w:rsid w:val="00CB13F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
    <w:name w:val="Подпись к таблице (3)_"/>
    <w:basedOn w:val="a0"/>
    <w:link w:val="30"/>
    <w:rsid w:val="00CB13FC"/>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CB13FC"/>
    <w:rPr>
      <w:rFonts w:ascii="Times New Roman" w:eastAsia="Times New Roman" w:hAnsi="Times New Roman" w:cs="Times New Roman"/>
      <w:sz w:val="30"/>
      <w:szCs w:val="30"/>
      <w:shd w:val="clear" w:color="auto" w:fill="FFFFFF"/>
    </w:rPr>
  </w:style>
  <w:style w:type="character" w:customStyle="1" w:styleId="7">
    <w:name w:val="Основной текст (7)_"/>
    <w:basedOn w:val="a0"/>
    <w:link w:val="70"/>
    <w:rsid w:val="00CB13FC"/>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CB13FC"/>
    <w:rPr>
      <w:rFonts w:ascii="Times New Roman" w:eastAsia="Times New Roman" w:hAnsi="Times New Roman" w:cs="Times New Roman"/>
      <w:b/>
      <w:bCs/>
      <w:shd w:val="clear" w:color="auto" w:fill="FFFFFF"/>
    </w:rPr>
  </w:style>
  <w:style w:type="character" w:customStyle="1" w:styleId="810pt">
    <w:name w:val="Основной текст (8) + 10 pt;Не полужирный"/>
    <w:basedOn w:val="8"/>
    <w:rsid w:val="00CB13FC"/>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25">
    <w:name w:val="Основной текст (2) + Полужирный"/>
    <w:basedOn w:val="2"/>
    <w:rsid w:val="00CB13F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22">
    <w:name w:val="Заголовок №2"/>
    <w:basedOn w:val="a"/>
    <w:link w:val="21"/>
    <w:rsid w:val="00CB13FC"/>
    <w:pPr>
      <w:widowControl w:val="0"/>
      <w:shd w:val="clear" w:color="auto" w:fill="FFFFFF"/>
      <w:spacing w:before="780" w:after="900" w:line="331" w:lineRule="exact"/>
      <w:ind w:hanging="1640"/>
      <w:jc w:val="center"/>
      <w:outlineLvl w:val="1"/>
    </w:pPr>
    <w:rPr>
      <w:b/>
      <w:bCs/>
      <w:sz w:val="28"/>
      <w:szCs w:val="28"/>
      <w:lang w:eastAsia="en-US"/>
    </w:rPr>
  </w:style>
  <w:style w:type="paragraph" w:customStyle="1" w:styleId="50">
    <w:name w:val="Основной текст (5)"/>
    <w:basedOn w:val="a"/>
    <w:link w:val="5"/>
    <w:rsid w:val="00CB13FC"/>
    <w:pPr>
      <w:widowControl w:val="0"/>
      <w:shd w:val="clear" w:color="auto" w:fill="FFFFFF"/>
      <w:spacing w:after="540" w:line="302" w:lineRule="exact"/>
      <w:ind w:hanging="1980"/>
      <w:jc w:val="center"/>
    </w:pPr>
    <w:rPr>
      <w:b/>
      <w:bCs/>
      <w:sz w:val="28"/>
      <w:szCs w:val="28"/>
      <w:lang w:eastAsia="en-US"/>
    </w:rPr>
  </w:style>
  <w:style w:type="paragraph" w:customStyle="1" w:styleId="24">
    <w:name w:val="Подпись к таблице (2)"/>
    <w:basedOn w:val="a"/>
    <w:link w:val="23"/>
    <w:rsid w:val="00CB13FC"/>
    <w:pPr>
      <w:widowControl w:val="0"/>
      <w:shd w:val="clear" w:color="auto" w:fill="FFFFFF"/>
      <w:spacing w:line="0" w:lineRule="atLeast"/>
    </w:pPr>
    <w:rPr>
      <w:sz w:val="22"/>
      <w:szCs w:val="22"/>
      <w:lang w:eastAsia="en-US"/>
    </w:rPr>
  </w:style>
  <w:style w:type="paragraph" w:customStyle="1" w:styleId="aa">
    <w:name w:val="Подпись к таблице"/>
    <w:basedOn w:val="a"/>
    <w:link w:val="a9"/>
    <w:rsid w:val="00CB13FC"/>
    <w:pPr>
      <w:widowControl w:val="0"/>
      <w:shd w:val="clear" w:color="auto" w:fill="FFFFFF"/>
      <w:spacing w:line="0" w:lineRule="atLeast"/>
    </w:pPr>
    <w:rPr>
      <w:sz w:val="22"/>
      <w:szCs w:val="22"/>
      <w:lang w:eastAsia="en-US"/>
    </w:rPr>
  </w:style>
  <w:style w:type="paragraph" w:customStyle="1" w:styleId="30">
    <w:name w:val="Подпись к таблице (3)"/>
    <w:basedOn w:val="a"/>
    <w:link w:val="3"/>
    <w:rsid w:val="00CB13FC"/>
    <w:pPr>
      <w:widowControl w:val="0"/>
      <w:shd w:val="clear" w:color="auto" w:fill="FFFFFF"/>
      <w:spacing w:line="0" w:lineRule="atLeast"/>
    </w:pPr>
    <w:rPr>
      <w:sz w:val="28"/>
      <w:szCs w:val="28"/>
      <w:lang w:eastAsia="en-US"/>
    </w:rPr>
  </w:style>
  <w:style w:type="paragraph" w:customStyle="1" w:styleId="60">
    <w:name w:val="Основной текст (6)"/>
    <w:basedOn w:val="a"/>
    <w:link w:val="6"/>
    <w:rsid w:val="00CB13FC"/>
    <w:pPr>
      <w:widowControl w:val="0"/>
      <w:shd w:val="clear" w:color="auto" w:fill="FFFFFF"/>
      <w:spacing w:before="6960" w:line="0" w:lineRule="atLeast"/>
      <w:jc w:val="center"/>
    </w:pPr>
    <w:rPr>
      <w:sz w:val="30"/>
      <w:szCs w:val="30"/>
      <w:lang w:eastAsia="en-US"/>
    </w:rPr>
  </w:style>
  <w:style w:type="paragraph" w:customStyle="1" w:styleId="70">
    <w:name w:val="Основной текст (7)"/>
    <w:basedOn w:val="a"/>
    <w:link w:val="7"/>
    <w:rsid w:val="00CB13FC"/>
    <w:pPr>
      <w:widowControl w:val="0"/>
      <w:shd w:val="clear" w:color="auto" w:fill="FFFFFF"/>
      <w:spacing w:before="240" w:line="335" w:lineRule="exact"/>
      <w:jc w:val="both"/>
    </w:pPr>
    <w:rPr>
      <w:sz w:val="22"/>
      <w:szCs w:val="22"/>
      <w:lang w:eastAsia="en-US"/>
    </w:rPr>
  </w:style>
  <w:style w:type="paragraph" w:customStyle="1" w:styleId="80">
    <w:name w:val="Основной текст (8)"/>
    <w:basedOn w:val="a"/>
    <w:link w:val="8"/>
    <w:rsid w:val="00CB13FC"/>
    <w:pPr>
      <w:widowControl w:val="0"/>
      <w:shd w:val="clear" w:color="auto" w:fill="FFFFFF"/>
      <w:spacing w:line="335" w:lineRule="exact"/>
      <w:jc w:val="both"/>
    </w:pPr>
    <w:rPr>
      <w:b/>
      <w:bCs/>
      <w:sz w:val="22"/>
      <w:szCs w:val="22"/>
      <w:lang w:eastAsia="en-US"/>
    </w:rPr>
  </w:style>
  <w:style w:type="paragraph" w:styleId="ab">
    <w:name w:val="Normal Indent"/>
    <w:basedOn w:val="a"/>
    <w:rsid w:val="00CB13FC"/>
    <w:pPr>
      <w:ind w:left="708"/>
    </w:pPr>
  </w:style>
  <w:style w:type="paragraph" w:styleId="ac">
    <w:name w:val="header"/>
    <w:basedOn w:val="a"/>
    <w:link w:val="ad"/>
    <w:uiPriority w:val="99"/>
    <w:unhideWhenUsed/>
    <w:rsid w:val="00D30B79"/>
    <w:pPr>
      <w:tabs>
        <w:tab w:val="center" w:pos="4677"/>
        <w:tab w:val="right" w:pos="9355"/>
      </w:tabs>
    </w:pPr>
  </w:style>
  <w:style w:type="character" w:customStyle="1" w:styleId="ad">
    <w:name w:val="Верхний колонтитул Знак"/>
    <w:basedOn w:val="a0"/>
    <w:link w:val="ac"/>
    <w:uiPriority w:val="99"/>
    <w:rsid w:val="00D30B79"/>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D30B79"/>
    <w:pPr>
      <w:tabs>
        <w:tab w:val="center" w:pos="4677"/>
        <w:tab w:val="right" w:pos="9355"/>
      </w:tabs>
    </w:pPr>
  </w:style>
  <w:style w:type="character" w:customStyle="1" w:styleId="af">
    <w:name w:val="Нижний колонтитул Знак"/>
    <w:basedOn w:val="a0"/>
    <w:link w:val="ae"/>
    <w:uiPriority w:val="99"/>
    <w:rsid w:val="00D30B7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A3AC9E887E0D7CFFBDDAE8E339208E8319519BC5D8F9F72304A66417352CC221994802F2F8EBA8FCW5q0I" TargetMode="External"/><Relationship Id="rId18" Type="http://schemas.openxmlformats.org/officeDocument/2006/relationships/hyperlink" Target="consultantplus://offline/ref=A3AC9E887E0D7CFFBDDAE8E339208E8319529EC4D9F3F72304A66417352CC221994802F1FDEEWAqCI" TargetMode="External"/><Relationship Id="rId26" Type="http://schemas.openxmlformats.org/officeDocument/2006/relationships/hyperlink" Target="consultantplus://offline/ref=A3AC9E887E0D7CFFBDDAE8E339208E8319529EC6DCF9F72304A66417352CC221994802F2F9EEABFEW5q2I" TargetMode="External"/><Relationship Id="rId39" Type="http://schemas.openxmlformats.org/officeDocument/2006/relationships/hyperlink" Target="consultantplus://offline/ref=A3AC9E887E0D7CFFBDDAE8E339208E8319529EC4D9F3F72304A66417352CC221994802F2F8E9A1FDW5q4I" TargetMode="External"/><Relationship Id="rId3" Type="http://schemas.openxmlformats.org/officeDocument/2006/relationships/settings" Target="settings.xml"/><Relationship Id="rId21" Type="http://schemas.openxmlformats.org/officeDocument/2006/relationships/hyperlink" Target="consultantplus://offline/ref=A3AC9E887E0D7CFFBDDAE8E339208E8319529EC6DCF9F72304A66417352CC221994802F2F9EEABFEW5q2I" TargetMode="External"/><Relationship Id="rId34" Type="http://schemas.openxmlformats.org/officeDocument/2006/relationships/hyperlink" Target="consultantplus://offline/ref=A3AC9E887E0D7CFFBDDAE8E339208E8319529EC4D9F3F72304A66417352CC221994802F2F8E8ACFEW5q3I" TargetMode="External"/><Relationship Id="rId42" Type="http://schemas.openxmlformats.org/officeDocument/2006/relationships/hyperlink" Target="consultantplus://offline/ref=A3AC9E887E0D7CFFBDDAE8E339208E8319529EC4D9F3F72304A66417352CC221994802F2FBE2WAq0I"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A3AC9E887E0D7CFFBDDAF6EE2F4CD18F1C5BC0CCDBFCFA705CF93F4A6225C876DE075BB0BCE6A9FD50FDB7W0qBI" TargetMode="External"/><Relationship Id="rId17" Type="http://schemas.openxmlformats.org/officeDocument/2006/relationships/hyperlink" Target="consultantplus://offline/ref=A3AC9E887E0D7CFFBDDAE8E339208E8319529EC6DCF9F72304A66417352CC221994802F2F9EEABFEW5q2I" TargetMode="External"/><Relationship Id="rId25" Type="http://schemas.openxmlformats.org/officeDocument/2006/relationships/hyperlink" Target="consultantplus://offline/ref=A3AC9E887E0D7CFFBDDAE8E339208E8319529EC4D9F3F72304A6641735W2qCI" TargetMode="External"/><Relationship Id="rId33" Type="http://schemas.openxmlformats.org/officeDocument/2006/relationships/hyperlink" Target="consultantplus://offline/ref=A3AC9E887E0D7CFFBDDAE8E339208E8319529EC4D9F3F72304A66417352CC221994802F2F8E8ACFEW5q1I" TargetMode="External"/><Relationship Id="rId38" Type="http://schemas.openxmlformats.org/officeDocument/2006/relationships/hyperlink" Target="consultantplus://offline/ref=A3AC9E887E0D7CFFBDDAE8E339208E8319529EC4D9F3F72304A66417352CC221994802F2F8E9A1FDW5q4I" TargetMode="External"/><Relationship Id="rId46" Type="http://schemas.openxmlformats.org/officeDocument/2006/relationships/hyperlink" Target="consultantplus://offline/ref=A3AC9E887E0D7CFFBDDAE8E339208E8319529EC4D9F3F72304A66417352CC221994802F2F8E8ACF8W5q8I" TargetMode="External"/><Relationship Id="rId2" Type="http://schemas.openxmlformats.org/officeDocument/2006/relationships/styles" Target="styles.xml"/><Relationship Id="rId16" Type="http://schemas.openxmlformats.org/officeDocument/2006/relationships/hyperlink" Target="consultantplus://offline/ref=A3AC9E887E0D7CFFBDDAE8E339208E8319529EC4D9F3F72304A66417352CC221994802F1FDEEWAqDI" TargetMode="External"/><Relationship Id="rId20" Type="http://schemas.openxmlformats.org/officeDocument/2006/relationships/footer" Target="footer1.xml"/><Relationship Id="rId29" Type="http://schemas.openxmlformats.org/officeDocument/2006/relationships/hyperlink" Target="consultantplus://offline/ref=A3AC9E887E0D7CFFBDDAE8E339208E8319529EC4D9F3F72304A66417352CC221994802F2FBECWAq8I" TargetMode="External"/><Relationship Id="rId41" Type="http://schemas.openxmlformats.org/officeDocument/2006/relationships/hyperlink" Target="consultantplus://offline/ref=A3AC9E887E0D7CFFBDDAE8E339208E8319529EC4D9F3F72304A66417352CC221994802F2FBE2WAq0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AC9E887E0D7CFFBDDAE8E339208E8319529EC4D9F3F72304A66417352CC221994802F0FEE8WAqFI" TargetMode="External"/><Relationship Id="rId24" Type="http://schemas.openxmlformats.org/officeDocument/2006/relationships/hyperlink" Target="consultantplus://offline/ref=A3AC9E887E0D7CFFBDDAE8E339208E8319529EC4D9F3F72304A66417352CC221994802F2F8E8ABFBW5q2I" TargetMode="External"/><Relationship Id="rId32" Type="http://schemas.openxmlformats.org/officeDocument/2006/relationships/hyperlink" Target="consultantplus://offline/ref=A3AC9E887E0D7CFFBDDAE8E339208E8319529EC4D9F3F72304A66417352CC221994802F2F8E8ABF4W5q5I" TargetMode="External"/><Relationship Id="rId37" Type="http://schemas.openxmlformats.org/officeDocument/2006/relationships/hyperlink" Target="consultantplus://offline/ref=A3AC9E887E0D7CFFBDDAE8E339208E8319529EC4D9F3F72304A66417352CC221994802F2FBEEWAq8I" TargetMode="External"/><Relationship Id="rId40" Type="http://schemas.openxmlformats.org/officeDocument/2006/relationships/hyperlink" Target="consultantplus://offline/ref=A3AC9E887E0D7CFFBDDAE8E339208E8319529EC4D9F3F72304A66417352CC221994802F0F9E8WAq1I" TargetMode="External"/><Relationship Id="rId45" Type="http://schemas.openxmlformats.org/officeDocument/2006/relationships/hyperlink" Target="consultantplus://offline/ref=A3AC9E887E0D7CFFBDDAE8E339208E8319529EC4D9F3F72304A66417352CC221994802F2F8E8ACFEW5q3I" TargetMode="External"/><Relationship Id="rId5" Type="http://schemas.openxmlformats.org/officeDocument/2006/relationships/footnotes" Target="footnotes.xml"/><Relationship Id="rId15" Type="http://schemas.openxmlformats.org/officeDocument/2006/relationships/hyperlink" Target="consultantplus://offline/ref=A3AC9E887E0D7CFFBDDAE8E339208E8319529EC4D9F3F72304A6641735W2qCI" TargetMode="External"/><Relationship Id="rId23" Type="http://schemas.openxmlformats.org/officeDocument/2006/relationships/hyperlink" Target="consultantplus://offline/ref=A3AC9E887E0D7CFFBDDAE8E339208E8319529EC6DCF9F72304A66417352CC221994802F2F9EEABFEW5q2I" TargetMode="External"/><Relationship Id="rId28" Type="http://schemas.openxmlformats.org/officeDocument/2006/relationships/hyperlink" Target="consultantplus://offline/ref=A3AC9E887E0D7CFFBDDAE8E339208E8319529EC4D9F3F72304A66417352CC221994802F2F8E9A1FDW5q4I" TargetMode="External"/><Relationship Id="rId36" Type="http://schemas.openxmlformats.org/officeDocument/2006/relationships/hyperlink" Target="consultantplus://offline/ref=A3AC9E887E0D7CFFBDDAE8E339208E8319529EC4D9F3F72304A66417352CC221994802F2F8E8A9F9W5q2I" TargetMode="External"/><Relationship Id="rId10" Type="http://schemas.openxmlformats.org/officeDocument/2006/relationships/hyperlink" Target="consultantplus://offline/ref=A3AC9E887E0D7CFFBDDAE8E339208E8319529EC4D9F3F72304A66417352CC221994802F0F9ECWAq8I" TargetMode="External"/><Relationship Id="rId19" Type="http://schemas.openxmlformats.org/officeDocument/2006/relationships/hyperlink" Target="consultantplus://offline/ref=A3AC9E887E0D7CFFBDDAE8E339208E8319529EC4D9F3F72304A66417352CC221994802F1FDEEWAqCI" TargetMode="External"/><Relationship Id="rId31" Type="http://schemas.openxmlformats.org/officeDocument/2006/relationships/hyperlink" Target="consultantplus://offline/ref=A3AC9E887E0D7CFFBDDAE8E339208E8319529EC4D9F3F72304A66417352CC221994802F2FBE2WAq0I" TargetMode="External"/><Relationship Id="rId44" Type="http://schemas.openxmlformats.org/officeDocument/2006/relationships/hyperlink" Target="consultantplus://offline/ref=A3AC9E887E0D7CFFBDDAE8E339208E8319529EC4D9F3F72304A66417352CC221994802F2F8E8ACFEW5q1I" TargetMode="External"/><Relationship Id="rId4" Type="http://schemas.openxmlformats.org/officeDocument/2006/relationships/webSettings" Target="webSettings.xml"/><Relationship Id="rId9" Type="http://schemas.openxmlformats.org/officeDocument/2006/relationships/hyperlink" Target="consultantplus://offline/ref=A3AC9E887E0D7CFFBDDAE8E339208E8319529EC4D9F3F72304A66417352CC221994802FBF9WEqAI" TargetMode="External"/><Relationship Id="rId14" Type="http://schemas.openxmlformats.org/officeDocument/2006/relationships/hyperlink" Target="consultantplus://offline/ref=A3AC9E887E0D7CFFBDDAE8E339208E8319529EC1DEF9F72304A6641735W2qCI" TargetMode="External"/><Relationship Id="rId22" Type="http://schemas.openxmlformats.org/officeDocument/2006/relationships/hyperlink" Target="consultantplus://offline/ref=A3AC9E887E0D7CFFBDDAE8E339208E8319529EC6DCF9F72304A66417352CC221994802F2F9EEABFEW5q2I" TargetMode="External"/><Relationship Id="rId27" Type="http://schemas.openxmlformats.org/officeDocument/2006/relationships/hyperlink" Target="consultantplus://offline/ref=A3AC9E887E0D7CFFBDDAE8E339208E8319529EC4D9F3F72304A66417352CC221994802F7FBEEWAq9I" TargetMode="External"/><Relationship Id="rId30" Type="http://schemas.openxmlformats.org/officeDocument/2006/relationships/hyperlink" Target="consultantplus://offline/ref=A3AC9E887E0D7CFFBDDAE8E339208E8319529EC4D9F3F72304A66417352CC221994802F0F9E8WAq1I" TargetMode="External"/><Relationship Id="rId35" Type="http://schemas.openxmlformats.org/officeDocument/2006/relationships/hyperlink" Target="consultantplus://offline/ref=A3AC9E887E0D7CFFBDDAE8E339208E8319529EC4D9F3F72304A66417352CC221994802F2F8E8ACF8W5q8I" TargetMode="External"/><Relationship Id="rId43" Type="http://schemas.openxmlformats.org/officeDocument/2006/relationships/hyperlink" Target="consultantplus://offline/ref=A3AC9E887E0D7CFFBDDAE8E339208E8319529EC4D9F3F72304A66417352CC221994802F2F8E8ABF4W5q5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8132</Words>
  <Characters>46358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buhsher</cp:lastModifiedBy>
  <cp:revision>2</cp:revision>
  <cp:lastPrinted>2020-08-31T09:58:00Z</cp:lastPrinted>
  <dcterms:created xsi:type="dcterms:W3CDTF">2020-08-31T09:59:00Z</dcterms:created>
  <dcterms:modified xsi:type="dcterms:W3CDTF">2020-08-31T09:59:00Z</dcterms:modified>
</cp:coreProperties>
</file>