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8D08D" w:themeColor="accent6" w:themeTint="99"/>
  <w:body>
    <w:bookmarkStart w:id="0" w:name="_GoBack"/>
    <w:bookmarkEnd w:id="0"/>
    <w:p w:rsidR="001B3B42" w:rsidRPr="000C7987" w:rsidRDefault="00AF713E" w:rsidP="00D77035">
      <w:pPr>
        <w:ind w:left="-1701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0D6920" wp14:editId="0D86CAFE">
                <wp:simplePos x="0" y="0"/>
                <wp:positionH relativeFrom="margin">
                  <wp:posOffset>3996690</wp:posOffset>
                </wp:positionH>
                <wp:positionV relativeFrom="paragraph">
                  <wp:posOffset>5105399</wp:posOffset>
                </wp:positionV>
                <wp:extent cx="2291715" cy="2110105"/>
                <wp:effectExtent l="0" t="0" r="0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2110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AAD" w:rsidRDefault="00AF713E">
                            <w:r w:rsidRPr="00AF713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071FFE" wp14:editId="484E4060">
                                  <wp:extent cx="2102485" cy="1401445"/>
                                  <wp:effectExtent l="0" t="0" r="0" b="825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485" cy="1401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0D6920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314.7pt;margin-top:402pt;width:180.45pt;height:166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" filled="f" stroked="f" strokeweight=".5pt">
                <v:textbox>
                  <w:txbxContent>
                    <w:p w:rsidR="000D5AAD" w:rsidRDefault="00AF713E">
                      <w:r w:rsidRPr="00AF713E">
                        <w:rPr>
                          <w:noProof/>
                        </w:rPr>
                        <w:drawing>
                          <wp:inline distT="0" distB="0" distL="0" distR="0" wp14:anchorId="5B071FFE" wp14:editId="484E4060">
                            <wp:extent cx="2102485" cy="1401445"/>
                            <wp:effectExtent l="0" t="0" r="0" b="825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2485" cy="1401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C71ED8" wp14:editId="45F73F80">
                <wp:simplePos x="0" y="0"/>
                <wp:positionH relativeFrom="margin">
                  <wp:posOffset>-574675</wp:posOffset>
                </wp:positionH>
                <wp:positionV relativeFrom="paragraph">
                  <wp:posOffset>1885950</wp:posOffset>
                </wp:positionV>
                <wp:extent cx="6758940" cy="6667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6C5" w:rsidRPr="005126C5" w:rsidRDefault="005D7EA4" w:rsidP="00EA59AA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bookmarkStart w:id="1" w:name="_Hlk67918986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«</w:t>
                            </w:r>
                            <w:bookmarkEnd w:id="1"/>
                            <w:r w:rsidR="005126C5" w:rsidRPr="005126C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 xml:space="preserve">НДС и налог на прибыль: </w:t>
                            </w:r>
                          </w:p>
                          <w:p w:rsidR="000B4C59" w:rsidRPr="005126C5" w:rsidRDefault="005126C5" w:rsidP="00D62899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5126C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обзор изменений и актуальные проблемы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71ED8" id="Надпись 4" o:spid="_x0000_s1027" type="#_x0000_t202" style="position:absolute;left:0;text-align:left;margin-left:-45.25pt;margin-top:148.5pt;width:532.2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" filled="f" stroked="f" strokeweight=".5pt">
                <v:textbox>
                  <w:txbxContent>
                    <w:p w:rsidR="005126C5" w:rsidRPr="005126C5" w:rsidRDefault="005D7EA4" w:rsidP="00EA59AA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6"/>
                          <w:szCs w:val="36"/>
                        </w:rPr>
                      </w:pPr>
                      <w:bookmarkStart w:id="1" w:name="_Hlk67918986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«</w:t>
                      </w:r>
                      <w:bookmarkEnd w:id="1"/>
                      <w:r w:rsidR="005126C5" w:rsidRPr="005126C5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6"/>
                          <w:szCs w:val="36"/>
                        </w:rPr>
                        <w:t xml:space="preserve">НДС и налог на прибыль: </w:t>
                      </w:r>
                    </w:p>
                    <w:p w:rsidR="000B4C59" w:rsidRPr="005126C5" w:rsidRDefault="005126C5" w:rsidP="00D62899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6"/>
                          <w:szCs w:val="36"/>
                        </w:rPr>
                      </w:pPr>
                      <w:r w:rsidRPr="005126C5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6"/>
                          <w:szCs w:val="36"/>
                        </w:rPr>
                        <w:t>обзор изменений и актуальные проблемы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C34E02" wp14:editId="539445A5">
                <wp:simplePos x="0" y="0"/>
                <wp:positionH relativeFrom="page">
                  <wp:posOffset>561975</wp:posOffset>
                </wp:positionH>
                <wp:positionV relativeFrom="paragraph">
                  <wp:posOffset>4791075</wp:posOffset>
                </wp:positionV>
                <wp:extent cx="4429125" cy="30480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6C5" w:rsidRPr="005126C5" w:rsidRDefault="005126C5" w:rsidP="00EA59AA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126C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Налог на прибыль организаций: 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Полнота при признании доходов от реализации и внереализационных доходов. 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Льготные ставки по налогу на прибыль для IT компаний с 2021 года.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Изменения в статью 251 НК РФ в отношении доходов, не учитываемых при исчислении налога на прибыль. 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Порядок учета полученных из бюджета субсидий, в том числе субсидий, полученных в связи с пандемией коронавируса.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Признание дебиторских и кредиторских задолженностей безнадежными, основания для включения в расходы по налогу на прибыль, создание резерва по сомнительным долгам.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Перенос убытков на будущее при исчислении налога на прибыль. </w:t>
                            </w:r>
                          </w:p>
                          <w:p w:rsidR="009C3789" w:rsidRPr="00EA59AA" w:rsidRDefault="009C3789" w:rsidP="00AF713E">
                            <w:pPr>
                              <w:pStyle w:val="a3"/>
                              <w:autoSpaceDE w:val="0"/>
                              <w:autoSpaceDN w:val="0"/>
                              <w:spacing w:after="0" w:line="240" w:lineRule="auto"/>
                              <w:ind w:left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BB3569" w:rsidRPr="00BB3569" w:rsidRDefault="00BB3569" w:rsidP="00E746BA">
                            <w:p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spacing w:after="100" w:afterAutospacing="1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B3569" w:rsidRDefault="00BB3569" w:rsidP="00E746BA">
                            <w:pPr>
                              <w:pStyle w:val="a3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spacing w:after="100" w:afterAutospacing="1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A12DF" w:rsidRPr="00E321B7" w:rsidRDefault="009A12DF" w:rsidP="00E746BA">
                            <w:pPr>
                              <w:pStyle w:val="a3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ind w:left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C34E02" id="Надпись 10" o:spid="_x0000_s1028" type="#_x0000_t202" style="position:absolute;left:0;text-align:left;margin-left:44.25pt;margin-top:377.25pt;width:348.75pt;height:24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" filled="f" stroked="f" strokeweight=".5pt">
                <v:textbox>
                  <w:txbxContent>
                    <w:p w:rsidR="005126C5" w:rsidRPr="005126C5" w:rsidRDefault="005126C5" w:rsidP="00EA59AA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126C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Налог на прибыль организаций: 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Полнота при признании доходов от реализации и внереализационных доходов. 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Льготные ставки по налогу на прибыль для IT компаний с 2021 года.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Изменения в статью 251 НК РФ в отношении доходов, не учитываемых при исчислении налога на прибыль. 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Порядок учета полученных из бюджета субсидий, в том числе субсидий, полученных в связи с пандемией коронавируса.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Признание дебиторских и кредиторских задолженностей безнадежными, основания для включения в расходы по налогу на прибыль, создание резерва по сомнительным долгам.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Перенос убытков на будущее при исчислении налога на прибыль. </w:t>
                      </w:r>
                    </w:p>
                    <w:p w:rsidR="009C3789" w:rsidRPr="00EA59AA" w:rsidRDefault="009C3789" w:rsidP="00AF713E">
                      <w:pPr>
                        <w:pStyle w:val="a3"/>
                        <w:autoSpaceDE w:val="0"/>
                        <w:autoSpaceDN w:val="0"/>
                        <w:spacing w:after="0" w:line="240" w:lineRule="auto"/>
                        <w:ind w:left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BB3569" w:rsidRPr="00BB3569" w:rsidRDefault="00BB3569" w:rsidP="00E746BA">
                      <w:pPr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spacing w:after="100" w:afterAutospacing="1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BB3569" w:rsidRDefault="00BB3569" w:rsidP="00E746BA">
                      <w:pPr>
                        <w:pStyle w:val="a3"/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spacing w:after="100" w:afterAutospacing="1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A12DF" w:rsidRPr="00E321B7" w:rsidRDefault="009A12DF" w:rsidP="00E746BA">
                      <w:pPr>
                        <w:pStyle w:val="a3"/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ind w:left="0"/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D33C29" wp14:editId="64B7AF28">
                <wp:simplePos x="0" y="0"/>
                <wp:positionH relativeFrom="margin">
                  <wp:posOffset>-518160</wp:posOffset>
                </wp:positionH>
                <wp:positionV relativeFrom="paragraph">
                  <wp:posOffset>2524125</wp:posOffset>
                </wp:positionV>
                <wp:extent cx="6598285" cy="23717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28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26C5" w:rsidRPr="005126C5" w:rsidRDefault="005126C5" w:rsidP="00EA59AA">
                            <w:pPr>
                              <w:autoSpaceDE w:val="0"/>
                              <w:autoSpaceDN w:val="0"/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bookmarkStart w:id="2" w:name="_Hlk83199270"/>
                            <w:bookmarkEnd w:id="2"/>
                            <w:r w:rsidRPr="005126C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Налог на добавленную стоимость: 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Особенности определения налоговой базы при уступке права требования.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Изменения в статью 161 НК РФ </w:t>
                            </w:r>
                            <w:r w:rsidR="00AF713E"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отношении налогового агентства с 01.10.2021 года, понятие «место реализации» работ, услуг, особенности применения статьи 174.2 «Электронные услуги».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Своевременность и полнота принятия НДС к вычету, полученного при приобретении товаров (работ, услуг), основных средств, НМА. 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Основания для восстановления НДС ранее принятого к вычету.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Исчисление НДС при получении субсидий из бюджета. </w:t>
                            </w:r>
                          </w:p>
                          <w:p w:rsidR="005502EA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Изменения с 1 июля 2021 года в оформлении счетов-фактур: электронные и бумажные счета-фактуры, обязательные и необязательные новые реквизиты, изменения в Постановление</w:t>
                            </w:r>
                            <w:r w:rsidRPr="00AF713E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 Правительства РФ № 1137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D33C29" id="Надпись 6" o:spid="_x0000_s1029" type="#_x0000_t202" style="position:absolute;left:0;text-align:left;margin-left:-40.8pt;margin-top:198.75pt;width:519.55pt;height:1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" filled="f" stroked="f" strokeweight=".5pt">
                <v:textbox>
                  <w:txbxContent>
                    <w:p w:rsidR="005126C5" w:rsidRPr="005126C5" w:rsidRDefault="005126C5" w:rsidP="00EA59AA">
                      <w:pPr>
                        <w:autoSpaceDE w:val="0"/>
                        <w:autoSpaceDN w:val="0"/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bookmarkStart w:id="3" w:name="_Hlk83199270"/>
                      <w:bookmarkEnd w:id="3"/>
                      <w:r w:rsidRPr="005126C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Налог на добавленную стоимость: 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Особенности определения налоговой базы при уступке права требования.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Изменения в статью 161 НК РФ </w:t>
                      </w:r>
                      <w:r w:rsidR="00AF713E"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</w:t>
                      </w: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отношении налогового агентства с 01.10.2021 года, понятие «место реализации» работ, услуг, особенности применения статьи 174.2 «Электронные услуги».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Своевременность и полнота принятия НДС к вычету, полученного при приобретении товаров (работ, услуг), основных средств, НМА. 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Основания для восстановления </w:t>
                      </w:r>
                      <w:proofErr w:type="gramStart"/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НДС</w:t>
                      </w:r>
                      <w:proofErr w:type="gramEnd"/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ранее принятого к вычету.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Исчисление НДС при получении субсидий из бюджета. </w:t>
                      </w:r>
                    </w:p>
                    <w:p w:rsidR="005502EA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Изменения с 1 июля 2021 года в оформлении счетов-фактур: электронные и бумажные счета-фактуры, обязательные и необязательные новые реквизиты, изменения в Постановление</w:t>
                      </w:r>
                      <w:r w:rsidRPr="00AF713E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 Правительства РФ № 1137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88FE9" wp14:editId="2A95BA42">
                <wp:simplePos x="0" y="0"/>
                <wp:positionH relativeFrom="page">
                  <wp:posOffset>495300</wp:posOffset>
                </wp:positionH>
                <wp:positionV relativeFrom="paragraph">
                  <wp:posOffset>7753350</wp:posOffset>
                </wp:positionV>
                <wp:extent cx="6626860" cy="309626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860" cy="309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6C5" w:rsidRPr="00AF713E" w:rsidRDefault="005126C5" w:rsidP="000063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Эксперт </w:t>
                            </w:r>
                            <w:bookmarkStart w:id="3" w:name="_Hlk74066274"/>
                            <w:r w:rsidRPr="00AF713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– Новикова Татьяна Александровна</w:t>
                            </w:r>
                            <w:r w:rsidRPr="00AF713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</w:t>
                            </w:r>
                            <w:bookmarkEnd w:id="3"/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директор аудиторской фирмы ООО «ТЕРРАФИНАНС», аттестованный аудитор, налоговый консультант, эксперт по вопросам налогообложения и бухгалтерского учета, кандидат экономических наук</w:t>
                            </w:r>
                          </w:p>
                          <w:p w:rsidR="00581BD3" w:rsidRDefault="00E90FCE" w:rsidP="008470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C4DA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Во время мероприятия предусмотрены ответы </w:t>
                            </w:r>
                          </w:p>
                          <w:p w:rsidR="00E90FCE" w:rsidRPr="00EC4DA1" w:rsidRDefault="00E90FCE" w:rsidP="008470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C4DA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на вопросы участников </w:t>
                            </w:r>
                            <w:r w:rsidR="00303DA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семи</w:t>
                            </w:r>
                            <w:r w:rsidRPr="00EC4DA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нара в режиме </w:t>
                            </w:r>
                            <w:proofErr w:type="spellStart"/>
                            <w:r w:rsidRPr="00EC4DA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online</w:t>
                            </w:r>
                            <w:proofErr w:type="spellEnd"/>
                            <w:r w:rsidRPr="00EC4DA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84890" w:rsidRPr="005F3093" w:rsidRDefault="00584890" w:rsidP="00E90F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38030E" w:rsidRDefault="00E90FCE" w:rsidP="00E90FCE">
                            <w:pPr>
                              <w:spacing w:after="0" w:line="240" w:lineRule="auto"/>
                              <w:jc w:val="center"/>
                              <w:rPr>
                                <w:rStyle w:val="a4"/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Более подробно с </w:t>
                            </w:r>
                            <w:r w:rsidR="00051F23"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Программой</w:t>
                            </w:r>
                            <w:r w:rsidR="00051F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, стоимостью и</w:t>
                            </w:r>
                            <w:r w:rsidR="00C33D4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техническими требованиями </w:t>
                            </w:r>
                            <w:r w:rsidR="0038030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к </w:t>
                            </w:r>
                            <w:r w:rsidR="00C33D4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участи</w:t>
                            </w:r>
                            <w:r w:rsidR="0038030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ю</w:t>
                            </w:r>
                            <w:r w:rsidR="00C33D4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в 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вебинар</w:t>
                            </w:r>
                            <w:r w:rsidR="00C33D4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е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можно ознакомиться на сайте </w:t>
                            </w:r>
                            <w:hyperlink r:id="rId8" w:history="1">
                              <w:r w:rsidR="004B0E2F" w:rsidRPr="00AF713E">
                                <w:rPr>
                                  <w:rStyle w:val="a4"/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4"/>
                                </w:rPr>
                                <w:t>http://education.gnivc.ru/webinar</w:t>
                              </w:r>
                              <w:r w:rsidR="004B0E2F" w:rsidRPr="003D335E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/</w:t>
                              </w:r>
                            </w:hyperlink>
                          </w:p>
                          <w:p w:rsidR="00E90FCE" w:rsidRDefault="00E90FCE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в разделе </w:t>
                            </w:r>
                            <w:r w:rsidRPr="00754C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«</w:t>
                            </w:r>
                            <w:r w:rsidR="00FD580F" w:rsidRPr="00754C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Образовательная деятельность</w:t>
                            </w:r>
                            <w:r w:rsidRPr="00754C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»</w:t>
                            </w:r>
                          </w:p>
                          <w:p w:rsidR="00ED6DBA" w:rsidRPr="00ED6DBA" w:rsidRDefault="00ED6DBA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90FCE" w:rsidRPr="00E90FCE" w:rsidRDefault="00E90FCE" w:rsidP="00E90F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E90F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  <w:t xml:space="preserve">Вопросы по участию в </w:t>
                            </w:r>
                            <w:r w:rsidR="00303D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  <w:t>семи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  <w:t>наре можно задать:</w:t>
                            </w:r>
                          </w:p>
                          <w:p w:rsidR="00E90FCE" w:rsidRPr="00E90FCE" w:rsidRDefault="00A64D43" w:rsidP="001D2499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E90FC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  <w:lang w:val="en-US"/>
                              </w:rPr>
                              <w:t>E-mail</w:t>
                            </w:r>
                            <w:r w:rsidR="00E90FCE" w:rsidRPr="00AF71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hyperlink r:id="rId9" w:history="1">
                              <w:r w:rsidR="00E90FCE" w:rsidRPr="00AF713E">
                                <w:rPr>
                                  <w:rStyle w:val="a4"/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4"/>
                                  <w:lang w:val="en-US"/>
                                </w:rPr>
                                <w:t>webinar@gnivc.ru</w:t>
                              </w:r>
                            </w:hyperlink>
                          </w:p>
                          <w:p w:rsidR="00215AF4" w:rsidRPr="00921E28" w:rsidRDefault="00215AF4" w:rsidP="00215A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Т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ел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  <w:lang w:val="en-US"/>
                              </w:rPr>
                              <w:t>.: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  <w:t xml:space="preserve"> +7 (910) 412-90-30</w:t>
                            </w:r>
                            <w:r w:rsidRPr="001D2499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  <w:t>;</w:t>
                            </w:r>
                            <w:r w:rsidRPr="00921E28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  <w:t xml:space="preserve"> +7(916) 272-43-25</w:t>
                            </w:r>
                          </w:p>
                          <w:p w:rsidR="00E90FCE" w:rsidRPr="00C33D4A" w:rsidRDefault="00E90FC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88FE9" id="Надпись 8" o:spid="_x0000_s1030" type="#_x0000_t202" style="position:absolute;left:0;text-align:left;margin-left:39pt;margin-top:610.5pt;width:521.8pt;height:243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" filled="f" stroked="f" strokeweight=".5pt">
                <v:textbox>
                  <w:txbxContent>
                    <w:p w:rsidR="005126C5" w:rsidRPr="00AF713E" w:rsidRDefault="005126C5" w:rsidP="000063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 xml:space="preserve">Эксперт </w:t>
                      </w:r>
                      <w:bookmarkStart w:id="5" w:name="_Hlk74066274"/>
                      <w:r w:rsidRPr="00AF713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– Новикова Татьяна Александровна</w:t>
                      </w:r>
                      <w:r w:rsidRPr="00AF713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- </w:t>
                      </w:r>
                      <w:bookmarkEnd w:id="5"/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директор аудиторской фирмы ООО «ТЕРРАФИНАНС», аттестованный аудитор, налоговый консультант, эксперт по вопросам налогообложения и бухгалтерского учета, кандидат экономических наук</w:t>
                      </w:r>
                    </w:p>
                    <w:p w:rsidR="00581BD3" w:rsidRDefault="00E90FCE" w:rsidP="008470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Во время мероприятия предусмотрены ответы </w:t>
                      </w:r>
                    </w:p>
                    <w:p w:rsidR="00E90FCE" w:rsidRPr="00EC4DA1" w:rsidRDefault="00E90FCE" w:rsidP="008470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на вопросы участников </w:t>
                      </w:r>
                      <w:r w:rsidR="00303DA9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семи</w:t>
                      </w:r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нара в режиме </w:t>
                      </w:r>
                      <w:proofErr w:type="spellStart"/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online</w:t>
                      </w:r>
                      <w:proofErr w:type="spellEnd"/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584890" w:rsidRPr="005F3093" w:rsidRDefault="00584890" w:rsidP="00E90F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38030E" w:rsidRDefault="00E90FCE" w:rsidP="00E90FCE">
                      <w:pPr>
                        <w:spacing w:after="0" w:line="240" w:lineRule="auto"/>
                        <w:jc w:val="center"/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Более подробно с </w:t>
                      </w:r>
                      <w:r w:rsidR="00051F23"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Программой</w:t>
                      </w:r>
                      <w:r w:rsidR="00051F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, стоимостью и</w:t>
                      </w:r>
                      <w:r w:rsidR="00C33D4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техническими требованиями </w:t>
                      </w:r>
                      <w:r w:rsidR="0038030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к </w:t>
                      </w:r>
                      <w:r w:rsidR="00C33D4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участи</w:t>
                      </w:r>
                      <w:r w:rsidR="0038030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ю</w:t>
                      </w:r>
                      <w:r w:rsidR="00C33D4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в </w:t>
                      </w:r>
                      <w:r w:rsidR="00237180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вебинар</w:t>
                      </w:r>
                      <w:r w:rsidR="00C33D4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е</w:t>
                      </w:r>
                      <w:r w:rsidR="00237180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можно ознакомиться на сайте </w:t>
                      </w:r>
                      <w:hyperlink r:id="rId10" w:history="1">
                        <w:r w:rsidR="004B0E2F" w:rsidRPr="00AF713E">
                          <w:rPr>
                            <w:rStyle w:val="a4"/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4"/>
                          </w:rPr>
                          <w:t>http://education.gnivc.ru/webinar</w:t>
                        </w:r>
                        <w:r w:rsidR="004B0E2F" w:rsidRPr="003D335E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4"/>
                          </w:rPr>
                          <w:t>/</w:t>
                        </w:r>
                      </w:hyperlink>
                    </w:p>
                    <w:p w:rsidR="00E90FCE" w:rsidRDefault="00E90FCE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в разделе </w:t>
                      </w:r>
                      <w:r w:rsidRPr="00754C9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«</w:t>
                      </w:r>
                      <w:r w:rsidR="00FD580F" w:rsidRPr="00754C9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Образовательная деятельность</w:t>
                      </w:r>
                      <w:r w:rsidRPr="00754C9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»</w:t>
                      </w:r>
                    </w:p>
                    <w:p w:rsidR="00ED6DBA" w:rsidRPr="00ED6DBA" w:rsidRDefault="00ED6DBA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90FCE" w:rsidRPr="00E90FCE" w:rsidRDefault="00E90FCE" w:rsidP="00E90F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E90FC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u w:val="single"/>
                        </w:rPr>
                        <w:t xml:space="preserve">Вопросы по участию в </w:t>
                      </w:r>
                      <w:r w:rsidR="00303DA9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u w:val="single"/>
                        </w:rPr>
                        <w:t>семи</w:t>
                      </w:r>
                      <w:r w:rsidRPr="00E90FC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u w:val="single"/>
                        </w:rPr>
                        <w:t>наре можно задать:</w:t>
                      </w:r>
                    </w:p>
                    <w:p w:rsidR="00E90FCE" w:rsidRPr="00E90FCE" w:rsidRDefault="00A64D43" w:rsidP="001D2499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</w:pPr>
                      <w:r w:rsidRPr="00E90FCE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  <w:lang w:val="en-US"/>
                        </w:rPr>
                        <w:t>E-mail</w:t>
                      </w:r>
                      <w:r w:rsidR="00E90FCE" w:rsidRPr="00AF71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  <w:lang w:val="en-US"/>
                        </w:rPr>
                        <w:t xml:space="preserve">: </w:t>
                      </w:r>
                      <w:r w:rsidR="00215AF4">
                        <w:fldChar w:fldCharType="begin"/>
                      </w:r>
                      <w:r w:rsidR="00215AF4" w:rsidRPr="00215AF4">
                        <w:rPr>
                          <w:lang w:val="en-US"/>
                        </w:rPr>
                        <w:instrText xml:space="preserve"> HYPERLINK "mailto:webinar@gnivc.ru" </w:instrText>
                      </w:r>
                      <w:r w:rsidR="00215AF4">
                        <w:fldChar w:fldCharType="separate"/>
                      </w:r>
                      <w:r w:rsidR="00E90FCE" w:rsidRPr="00AF713E">
                        <w:rPr>
                          <w:rStyle w:val="a4"/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  <w:lang w:val="en-US"/>
                        </w:rPr>
                        <w:t>webinar@gnivc.ru</w:t>
                      </w:r>
                      <w:r w:rsidR="00215AF4">
                        <w:rPr>
                          <w:rStyle w:val="a4"/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  <w:lang w:val="en-US"/>
                        </w:rPr>
                        <w:fldChar w:fldCharType="end"/>
                      </w:r>
                    </w:p>
                    <w:p w:rsidR="00215AF4" w:rsidRPr="00921E28" w:rsidRDefault="00215AF4" w:rsidP="00215A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Т</w:t>
                      </w:r>
                      <w:r w:rsidRPr="00E90FCE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ел</w:t>
                      </w:r>
                      <w:r w:rsidRPr="00E90FCE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  <w:lang w:val="en-US"/>
                        </w:rPr>
                        <w:t>.:</w:t>
                      </w: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  <w:t xml:space="preserve"> +7 (910) 412-90-30</w:t>
                      </w:r>
                      <w:r w:rsidRPr="001D2499"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  <w:t>;</w:t>
                      </w:r>
                      <w:r w:rsidRPr="00921E28"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  <w:t xml:space="preserve"> +7(916) 272-43-25</w:t>
                      </w:r>
                    </w:p>
                    <w:p w:rsidR="00E90FCE" w:rsidRPr="00C33D4A" w:rsidRDefault="00E90FC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12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24D29" wp14:editId="7CC6DCC2">
                <wp:simplePos x="0" y="0"/>
                <wp:positionH relativeFrom="margin">
                  <wp:posOffset>2278380</wp:posOffset>
                </wp:positionH>
                <wp:positionV relativeFrom="paragraph">
                  <wp:posOffset>278130</wp:posOffset>
                </wp:positionV>
                <wp:extent cx="3911876" cy="828675"/>
                <wp:effectExtent l="0" t="0" r="0" b="0"/>
                <wp:wrapNone/>
                <wp:docPr id="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1876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Акционерное общество </w:t>
                            </w:r>
                          </w:p>
                          <w:p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«Главный научный инновационный </w:t>
                            </w:r>
                          </w:p>
                          <w:p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>внедренческий центр»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324D29" id="Надпись 1" o:spid="_x0000_s1031" type="#_x0000_t202" style="position:absolute;left:0;text-align:left;margin-left:179.4pt;margin-top:21.9pt;width:308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" filled="f" stroked="f" strokeweight=".5pt">
                <v:textbox>
                  <w:txbxContent>
                    <w:p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Акционерное общество </w:t>
                      </w:r>
                    </w:p>
                    <w:p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«Главный научный инновационный </w:t>
                      </w:r>
                    </w:p>
                    <w:p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>внедренческий центр»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7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FE786" wp14:editId="2131F2FF">
                <wp:simplePos x="0" y="0"/>
                <wp:positionH relativeFrom="margin">
                  <wp:posOffset>-520700</wp:posOffset>
                </wp:positionH>
                <wp:positionV relativeFrom="paragraph">
                  <wp:posOffset>1066343</wp:posOffset>
                </wp:positionV>
                <wp:extent cx="6505575" cy="8953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AAD" w:rsidRPr="004324C5" w:rsidRDefault="000D5AAD" w:rsidP="000D5AAD">
                            <w:pPr>
                              <w:tabs>
                                <w:tab w:val="center" w:pos="5315"/>
                                <w:tab w:val="right" w:pos="10631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6"/>
                                <w:szCs w:val="32"/>
                              </w:rPr>
                              <w:t xml:space="preserve">АО «ГНИВЦ» </w:t>
                            </w:r>
                          </w:p>
                          <w:p w:rsidR="000D5AAD" w:rsidRPr="00B92DA7" w:rsidRDefault="005126C5" w:rsidP="000D5A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  <w:r w:rsidR="00896447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ноября</w:t>
                            </w:r>
                            <w:r w:rsidR="00AF0D43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20</w:t>
                            </w:r>
                            <w:r w:rsidR="000B5AF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21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года </w:t>
                            </w:r>
                            <w:r w:rsidR="00B65E7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10:00 </w:t>
                            </w:r>
                            <w:r w:rsidR="00B65E76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до 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  <w:r w:rsidR="00237180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:00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(</w:t>
                            </w:r>
                            <w:proofErr w:type="spellStart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М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ск</w:t>
                            </w:r>
                            <w:proofErr w:type="spellEnd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)</w:t>
                            </w:r>
                          </w:p>
                          <w:p w:rsidR="000D5AAD" w:rsidRPr="00A36112" w:rsidRDefault="000D5AAD" w:rsidP="000D5A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A3611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приглашает принять участие в 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вебинаре</w:t>
                            </w:r>
                            <w:r w:rsidRPr="00A3611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на тему:</w:t>
                            </w:r>
                          </w:p>
                          <w:p w:rsidR="000D5AAD" w:rsidRDefault="000D5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0FE786" id="Надпись 2" o:spid="_x0000_s1032" type="#_x0000_t202" style="position:absolute;left:0;text-align:left;margin-left:-41pt;margin-top:83.95pt;width:512.25pt;height:70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" filled="f" stroked="f" strokeweight=".5pt">
                <v:textbox>
                  <w:txbxContent>
                    <w:p w:rsidR="000D5AAD" w:rsidRPr="004324C5" w:rsidRDefault="000D5AAD" w:rsidP="000D5AAD">
                      <w:pPr>
                        <w:tabs>
                          <w:tab w:val="center" w:pos="5315"/>
                          <w:tab w:val="right" w:pos="10631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6"/>
                          <w:szCs w:val="32"/>
                        </w:rPr>
                        <w:t xml:space="preserve">АО «ГНИВЦ» </w:t>
                      </w:r>
                    </w:p>
                    <w:p w:rsidR="000D5AAD" w:rsidRPr="00B92DA7" w:rsidRDefault="005126C5" w:rsidP="000D5AA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1</w:t>
                      </w:r>
                      <w:r w:rsidR="00896447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ноября</w:t>
                      </w:r>
                      <w:r w:rsidR="00AF0D43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20</w:t>
                      </w:r>
                      <w:r w:rsidR="000B5AF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21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года </w:t>
                      </w:r>
                      <w:r w:rsidR="00B65E7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10:00 </w:t>
                      </w:r>
                      <w:r w:rsidR="00B65E76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до 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3</w:t>
                      </w:r>
                      <w:r w:rsidR="00237180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:00</w:t>
                      </w:r>
                      <w:r w:rsidR="0023718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(</w:t>
                      </w:r>
                      <w:proofErr w:type="spellStart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М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ск</w:t>
                      </w:r>
                      <w:proofErr w:type="spellEnd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.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)</w:t>
                      </w:r>
                    </w:p>
                    <w:p w:rsidR="000D5AAD" w:rsidRPr="00A36112" w:rsidRDefault="000D5AAD" w:rsidP="000D5AA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A3611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приглашает принять участие в </w:t>
                      </w:r>
                      <w:r w:rsidR="00237180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вебинаре</w:t>
                      </w:r>
                      <w:r w:rsidRPr="00A3611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на тему:</w:t>
                      </w:r>
                    </w:p>
                    <w:p w:rsidR="000D5AAD" w:rsidRDefault="000D5AAD"/>
                  </w:txbxContent>
                </v:textbox>
                <w10:wrap anchorx="margin"/>
              </v:shape>
            </w:pict>
          </mc:Fallback>
        </mc:AlternateContent>
      </w:r>
      <w:r w:rsidR="00084F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4E6D3" wp14:editId="3057ED2B">
                <wp:simplePos x="0" y="0"/>
                <wp:positionH relativeFrom="column">
                  <wp:posOffset>-793115</wp:posOffset>
                </wp:positionH>
                <wp:positionV relativeFrom="paragraph">
                  <wp:posOffset>440690</wp:posOffset>
                </wp:positionV>
                <wp:extent cx="3076575" cy="628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AAD" w:rsidRDefault="000D5AA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4EE81A" wp14:editId="082B0AA9">
                                  <wp:extent cx="2887345" cy="512654"/>
                                  <wp:effectExtent l="0" t="0" r="8255" b="190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2016_06_29_ГНИВЦ_Основан в 1977 г_3_к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345" cy="512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44E6D3" id="_x0000_s1033" type="#_x0000_t202" style="position:absolute;left:0;text-align:left;margin-left:-62.45pt;margin-top:34.7pt;width:242.25pt;height:4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" filled="f" stroked="f" strokeweight=".5pt">
                <v:textbox>
                  <w:txbxContent>
                    <w:p w:rsidR="000D5AAD" w:rsidRDefault="000D5AA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4EE81A" wp14:editId="082B0AA9">
                            <wp:extent cx="2887345" cy="512654"/>
                            <wp:effectExtent l="0" t="0" r="8255" b="190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2016_06_29_ГНИВЦ_Основан в 1977 г_3_к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7345" cy="512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7035">
        <w:rPr>
          <w:noProof/>
          <w:lang w:eastAsia="ru-RU"/>
        </w:rPr>
        <w:drawing>
          <wp:inline distT="0" distB="0" distL="0" distR="0" wp14:anchorId="4D173CEF" wp14:editId="0F897731">
            <wp:extent cx="7629525" cy="1068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_безлого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922" cy="1069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B42" w:rsidRPr="000C7987" w:rsidSect="00D770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62F9"/>
    <w:multiLevelType w:val="hybridMultilevel"/>
    <w:tmpl w:val="8AFEA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10FCB"/>
    <w:multiLevelType w:val="hybridMultilevel"/>
    <w:tmpl w:val="29BEB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77B50"/>
    <w:multiLevelType w:val="hybridMultilevel"/>
    <w:tmpl w:val="6B94711C"/>
    <w:lvl w:ilvl="0" w:tplc="A8067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4E69F6">
      <w:start w:val="1"/>
      <w:numFmt w:val="bullet"/>
      <w:lvlText w:val=""/>
      <w:lvlJc w:val="left"/>
      <w:pPr>
        <w:ind w:left="1770" w:hanging="690"/>
      </w:pPr>
      <w:rPr>
        <w:rFonts w:ascii="Symbol" w:eastAsia="Times New Roman" w:hAnsi="Symbol" w:cs="Times New Roman" w:hint="default"/>
      </w:rPr>
    </w:lvl>
    <w:lvl w:ilvl="2" w:tplc="2A184F58">
      <w:start w:val="1"/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278D9"/>
    <w:multiLevelType w:val="hybridMultilevel"/>
    <w:tmpl w:val="CD887E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60D530A"/>
    <w:multiLevelType w:val="hybridMultilevel"/>
    <w:tmpl w:val="CDE4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2A7B19"/>
    <w:multiLevelType w:val="hybridMultilevel"/>
    <w:tmpl w:val="79E6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A47DC1"/>
    <w:multiLevelType w:val="hybridMultilevel"/>
    <w:tmpl w:val="4DCAB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E75D2"/>
    <w:multiLevelType w:val="hybridMultilevel"/>
    <w:tmpl w:val="9A02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A1407"/>
    <w:multiLevelType w:val="hybridMultilevel"/>
    <w:tmpl w:val="BFF0F48E"/>
    <w:lvl w:ilvl="0" w:tplc="B6A2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A34D0"/>
    <w:multiLevelType w:val="hybridMultilevel"/>
    <w:tmpl w:val="AC0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A74E20"/>
    <w:multiLevelType w:val="hybridMultilevel"/>
    <w:tmpl w:val="D046A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134"/>
    <w:rsid w:val="00006321"/>
    <w:rsid w:val="00013702"/>
    <w:rsid w:val="00020178"/>
    <w:rsid w:val="00036D82"/>
    <w:rsid w:val="000462D8"/>
    <w:rsid w:val="00051F23"/>
    <w:rsid w:val="00077377"/>
    <w:rsid w:val="00084F2D"/>
    <w:rsid w:val="00093605"/>
    <w:rsid w:val="00097E30"/>
    <w:rsid w:val="000A063B"/>
    <w:rsid w:val="000B4C59"/>
    <w:rsid w:val="000B5AF0"/>
    <w:rsid w:val="000C7987"/>
    <w:rsid w:val="000D5AAD"/>
    <w:rsid w:val="000F2B46"/>
    <w:rsid w:val="00112DAE"/>
    <w:rsid w:val="00145286"/>
    <w:rsid w:val="001953CD"/>
    <w:rsid w:val="001A65CC"/>
    <w:rsid w:val="001B3B42"/>
    <w:rsid w:val="001B4A21"/>
    <w:rsid w:val="001B7420"/>
    <w:rsid w:val="001C2436"/>
    <w:rsid w:val="001D2499"/>
    <w:rsid w:val="001D46B9"/>
    <w:rsid w:val="00215AF4"/>
    <w:rsid w:val="002258DE"/>
    <w:rsid w:val="00237180"/>
    <w:rsid w:val="00253923"/>
    <w:rsid w:val="00254C2D"/>
    <w:rsid w:val="0025786A"/>
    <w:rsid w:val="00271AB1"/>
    <w:rsid w:val="002D3220"/>
    <w:rsid w:val="00303DA9"/>
    <w:rsid w:val="00347A9B"/>
    <w:rsid w:val="00364EE2"/>
    <w:rsid w:val="0038030E"/>
    <w:rsid w:val="003C1F33"/>
    <w:rsid w:val="003D335E"/>
    <w:rsid w:val="0040629D"/>
    <w:rsid w:val="004324C5"/>
    <w:rsid w:val="004911F2"/>
    <w:rsid w:val="004B0145"/>
    <w:rsid w:val="004B0E2F"/>
    <w:rsid w:val="004B6D23"/>
    <w:rsid w:val="004D7D37"/>
    <w:rsid w:val="00507039"/>
    <w:rsid w:val="005126C5"/>
    <w:rsid w:val="00535308"/>
    <w:rsid w:val="00537BF0"/>
    <w:rsid w:val="005502EA"/>
    <w:rsid w:val="00552FB6"/>
    <w:rsid w:val="005606F3"/>
    <w:rsid w:val="005629EF"/>
    <w:rsid w:val="0057307E"/>
    <w:rsid w:val="00581BD3"/>
    <w:rsid w:val="00584890"/>
    <w:rsid w:val="005901A4"/>
    <w:rsid w:val="005B1F13"/>
    <w:rsid w:val="005B595A"/>
    <w:rsid w:val="005C1980"/>
    <w:rsid w:val="005D1C18"/>
    <w:rsid w:val="005D7EA4"/>
    <w:rsid w:val="005F3093"/>
    <w:rsid w:val="00602AFA"/>
    <w:rsid w:val="00624F38"/>
    <w:rsid w:val="00647297"/>
    <w:rsid w:val="006829E2"/>
    <w:rsid w:val="006D66D0"/>
    <w:rsid w:val="006E6287"/>
    <w:rsid w:val="007175AE"/>
    <w:rsid w:val="00736905"/>
    <w:rsid w:val="00754C96"/>
    <w:rsid w:val="007A2701"/>
    <w:rsid w:val="007C2BCA"/>
    <w:rsid w:val="007E4BE2"/>
    <w:rsid w:val="00804AA9"/>
    <w:rsid w:val="008106D6"/>
    <w:rsid w:val="00833373"/>
    <w:rsid w:val="0084702B"/>
    <w:rsid w:val="008610DE"/>
    <w:rsid w:val="008631E0"/>
    <w:rsid w:val="00866F55"/>
    <w:rsid w:val="00867A0B"/>
    <w:rsid w:val="008733E9"/>
    <w:rsid w:val="0089200B"/>
    <w:rsid w:val="00896447"/>
    <w:rsid w:val="008A5D55"/>
    <w:rsid w:val="008C0843"/>
    <w:rsid w:val="008D1CEC"/>
    <w:rsid w:val="00900D64"/>
    <w:rsid w:val="00905B47"/>
    <w:rsid w:val="00921E28"/>
    <w:rsid w:val="00927E9A"/>
    <w:rsid w:val="00930186"/>
    <w:rsid w:val="00940134"/>
    <w:rsid w:val="00940F7A"/>
    <w:rsid w:val="009854A9"/>
    <w:rsid w:val="009870FA"/>
    <w:rsid w:val="00996129"/>
    <w:rsid w:val="009A027F"/>
    <w:rsid w:val="009A12DF"/>
    <w:rsid w:val="009B3192"/>
    <w:rsid w:val="009C3622"/>
    <w:rsid w:val="009C3789"/>
    <w:rsid w:val="009D003F"/>
    <w:rsid w:val="009D7BA8"/>
    <w:rsid w:val="00A36112"/>
    <w:rsid w:val="00A64D43"/>
    <w:rsid w:val="00A9526D"/>
    <w:rsid w:val="00AA4445"/>
    <w:rsid w:val="00AB6663"/>
    <w:rsid w:val="00AF0D43"/>
    <w:rsid w:val="00AF713E"/>
    <w:rsid w:val="00B275F0"/>
    <w:rsid w:val="00B63CCA"/>
    <w:rsid w:val="00B65E76"/>
    <w:rsid w:val="00B92DA7"/>
    <w:rsid w:val="00BB113C"/>
    <w:rsid w:val="00BB3569"/>
    <w:rsid w:val="00BD4084"/>
    <w:rsid w:val="00BF4AED"/>
    <w:rsid w:val="00C10965"/>
    <w:rsid w:val="00C10D41"/>
    <w:rsid w:val="00C160DF"/>
    <w:rsid w:val="00C33D4A"/>
    <w:rsid w:val="00C3575C"/>
    <w:rsid w:val="00C40112"/>
    <w:rsid w:val="00C40269"/>
    <w:rsid w:val="00C4033A"/>
    <w:rsid w:val="00C50218"/>
    <w:rsid w:val="00C56322"/>
    <w:rsid w:val="00CB3993"/>
    <w:rsid w:val="00CB552F"/>
    <w:rsid w:val="00CC2D5E"/>
    <w:rsid w:val="00CC3016"/>
    <w:rsid w:val="00CC56BE"/>
    <w:rsid w:val="00CF2A9B"/>
    <w:rsid w:val="00CF340E"/>
    <w:rsid w:val="00D01520"/>
    <w:rsid w:val="00D23C05"/>
    <w:rsid w:val="00D35BD5"/>
    <w:rsid w:val="00D508AE"/>
    <w:rsid w:val="00D62899"/>
    <w:rsid w:val="00D77035"/>
    <w:rsid w:val="00D925B2"/>
    <w:rsid w:val="00D96087"/>
    <w:rsid w:val="00DA39F0"/>
    <w:rsid w:val="00DA6014"/>
    <w:rsid w:val="00DD45A9"/>
    <w:rsid w:val="00E11E46"/>
    <w:rsid w:val="00E24428"/>
    <w:rsid w:val="00E321B7"/>
    <w:rsid w:val="00E33B5E"/>
    <w:rsid w:val="00E4071B"/>
    <w:rsid w:val="00E47059"/>
    <w:rsid w:val="00E51AC9"/>
    <w:rsid w:val="00E56D63"/>
    <w:rsid w:val="00E746BA"/>
    <w:rsid w:val="00E85A21"/>
    <w:rsid w:val="00E90FCE"/>
    <w:rsid w:val="00EA412D"/>
    <w:rsid w:val="00EA59AA"/>
    <w:rsid w:val="00EC4DA1"/>
    <w:rsid w:val="00EC76AC"/>
    <w:rsid w:val="00ED6DBA"/>
    <w:rsid w:val="00F16585"/>
    <w:rsid w:val="00F27C91"/>
    <w:rsid w:val="00F4269A"/>
    <w:rsid w:val="00F43305"/>
    <w:rsid w:val="00F92A32"/>
    <w:rsid w:val="00FB0CB7"/>
    <w:rsid w:val="00FD3520"/>
    <w:rsid w:val="00FD580F"/>
    <w:rsid w:val="00FF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2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7E9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2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7E9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cation.gnivc.ru/webinar/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ducation.gnivc.ru/webina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ebinar@gnivc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Байсаров Антон Геннадьевич</dc:creator>
  <cp:lastModifiedBy>Агальцова Мария Владимировна</cp:lastModifiedBy>
  <cp:revision>2</cp:revision>
  <cp:lastPrinted>2021-08-10T06:08:00Z</cp:lastPrinted>
  <dcterms:created xsi:type="dcterms:W3CDTF">2021-10-04T06:20:00Z</dcterms:created>
  <dcterms:modified xsi:type="dcterms:W3CDTF">2021-10-04T06:20:00Z</dcterms:modified>
</cp:coreProperties>
</file>