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FA" w:rsidRDefault="00955289" w:rsidP="009B3818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C82CFA">
        <w:rPr>
          <w:sz w:val="28"/>
          <w:szCs w:val="28"/>
        </w:rPr>
        <w:t xml:space="preserve">Оповещение о начале публичных слушаний </w:t>
      </w:r>
      <w:r w:rsidR="009B3818">
        <w:rPr>
          <w:sz w:val="28"/>
          <w:szCs w:val="28"/>
        </w:rPr>
        <w:t>на основании приказа Главного управления архитектуры и градостроительства Кузбасса от 10.06.2022 № 10-25-66</w:t>
      </w:r>
    </w:p>
    <w:p w:rsidR="009B3818" w:rsidRDefault="009B3818">
      <w:pPr>
        <w:pStyle w:val="20"/>
        <w:shd w:val="clear" w:color="auto" w:fill="auto"/>
        <w:spacing w:after="159"/>
        <w:rPr>
          <w:sz w:val="28"/>
          <w:szCs w:val="28"/>
        </w:rPr>
      </w:pPr>
    </w:p>
    <w:p w:rsidR="009B3818" w:rsidRPr="009B3818" w:rsidRDefault="009B3818">
      <w:pPr>
        <w:pStyle w:val="20"/>
        <w:shd w:val="clear" w:color="auto" w:fill="auto"/>
        <w:spacing w:after="159"/>
      </w:pPr>
      <w:proofErr w:type="gramStart"/>
      <w:r w:rsidRPr="009B3818">
        <w:t>по проекту: решения по вопросу предоставления разрешения на отклонение от предельных параметров разрешенного строительства объекта капитального строительства в отношении земельного участка с кадастровым номером 42:12:0102013:3163, в части изменения места допустимого размещения зданий, строений и сооружений - уменьшения минимального отступа для размещения объектов капитального строительства от границы земельного участка с северо-западной стороны с 3 метров до 1 метра.</w:t>
      </w:r>
      <w:proofErr w:type="gramEnd"/>
    </w:p>
    <w:p w:rsidR="009B3818" w:rsidRPr="009B3818" w:rsidRDefault="009B3818">
      <w:pPr>
        <w:pStyle w:val="20"/>
        <w:shd w:val="clear" w:color="auto" w:fill="auto"/>
        <w:spacing w:after="159"/>
      </w:pPr>
      <w:proofErr w:type="gramStart"/>
      <w:r w:rsidRPr="009B3818">
        <w:t>решения по вопросу предоставления разрешения на отклонение от предельных параметров разрешенного строительства объекта капитального строительства в отношении земельного участка с кадастровым номером 42:12:0102010:283, в части изменения места допустимого размещения зданий, строений и сооружений - уменьшения минимального отступа для размещения объектов капитального строительства от границы земельного участка с западной стороны (общая граница с земельным участком с кадастровым номером 42</w:t>
      </w:r>
      <w:proofErr w:type="gramEnd"/>
      <w:r w:rsidRPr="009B3818">
        <w:t>:</w:t>
      </w:r>
      <w:proofErr w:type="gramStart"/>
      <w:r w:rsidRPr="009B3818">
        <w:t>12:0102010:280) с 3 метров до 0 метра.</w:t>
      </w:r>
      <w:proofErr w:type="gramEnd"/>
    </w:p>
    <w:p w:rsidR="009B3818" w:rsidRPr="009B3818" w:rsidRDefault="009B3818">
      <w:pPr>
        <w:pStyle w:val="20"/>
        <w:shd w:val="clear" w:color="auto" w:fill="auto"/>
        <w:spacing w:after="159"/>
      </w:pPr>
      <w:r w:rsidRPr="009B3818">
        <w:t xml:space="preserve">решения </w:t>
      </w:r>
      <w:proofErr w:type="gramStart"/>
      <w:r w:rsidRPr="009B3818"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отношении земельного участка с кадастровым номером</w:t>
      </w:r>
      <w:proofErr w:type="gramEnd"/>
      <w:r w:rsidRPr="009B3818">
        <w:t xml:space="preserve"> 42:12:0102010:745, в части изменения максимального процента застройки в границах земельного участка с 20 % на 85 %.</w:t>
      </w:r>
    </w:p>
    <w:p w:rsidR="009B3818" w:rsidRDefault="009B3818">
      <w:pPr>
        <w:pStyle w:val="20"/>
        <w:shd w:val="clear" w:color="auto" w:fill="auto"/>
        <w:spacing w:after="159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9B3818" w:rsidRPr="00D40EBC" w:rsidTr="00A54F8E">
        <w:tc>
          <w:tcPr>
            <w:tcW w:w="4786" w:type="dxa"/>
          </w:tcPr>
          <w:p w:rsidR="009B3818" w:rsidRPr="00D40EBC" w:rsidRDefault="009B3818" w:rsidP="00AF41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D40EBC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Дата </w:t>
            </w:r>
            <w:r w:rsidR="00AF415F">
              <w:rPr>
                <w:rFonts w:ascii="Times New Roman" w:hAnsi="Times New Roman" w:cs="Times New Roman"/>
                <w:bCs/>
                <w:color w:val="auto"/>
                <w:lang w:bidi="ar-SA"/>
              </w:rPr>
              <w:t>размещения</w:t>
            </w:r>
            <w:r w:rsidRPr="00D40EBC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решения о проведении публичных слушаний</w:t>
            </w:r>
          </w:p>
        </w:tc>
        <w:tc>
          <w:tcPr>
            <w:tcW w:w="4787" w:type="dxa"/>
            <w:vAlign w:val="center"/>
          </w:tcPr>
          <w:p w:rsidR="009B3818" w:rsidRPr="00D40EBC" w:rsidRDefault="009B3818" w:rsidP="00D40EB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D40EBC">
              <w:rPr>
                <w:b w:val="0"/>
                <w:sz w:val="24"/>
                <w:szCs w:val="24"/>
              </w:rPr>
              <w:t>10.06.2022</w:t>
            </w:r>
          </w:p>
        </w:tc>
      </w:tr>
      <w:tr w:rsidR="009B3818" w:rsidRPr="00D40EBC" w:rsidTr="00A54F8E">
        <w:tc>
          <w:tcPr>
            <w:tcW w:w="4786" w:type="dxa"/>
          </w:tcPr>
          <w:p w:rsidR="009B3818" w:rsidRPr="00D40EBC" w:rsidRDefault="009B3818" w:rsidP="00D40E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D40EBC">
              <w:rPr>
                <w:rFonts w:ascii="Times New Roman" w:hAnsi="Times New Roman" w:cs="Times New Roman"/>
                <w:bCs/>
                <w:color w:val="auto"/>
                <w:lang w:bidi="ar-SA"/>
              </w:rPr>
              <w:t>Официальный сайт, на котором будут размещены проект и информационные материалы к нему, либо информационные системы, в которых будут размещены проект и информационные материалы к нему (в случае проведения общественных обсуждений)</w:t>
            </w:r>
          </w:p>
        </w:tc>
        <w:tc>
          <w:tcPr>
            <w:tcW w:w="4787" w:type="dxa"/>
            <w:vAlign w:val="center"/>
          </w:tcPr>
          <w:p w:rsidR="009B3818" w:rsidRPr="00D40EBC" w:rsidRDefault="009F2938" w:rsidP="00D40EB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hyperlink r:id="rId7" w:history="1">
              <w:r w:rsidR="009B3818" w:rsidRPr="00D40EBC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www.guaig42.ru</w:t>
              </w:r>
            </w:hyperlink>
          </w:p>
        </w:tc>
      </w:tr>
      <w:tr w:rsidR="009B3818" w:rsidRPr="00D40EBC" w:rsidTr="00A54F8E">
        <w:tc>
          <w:tcPr>
            <w:tcW w:w="4786" w:type="dxa"/>
          </w:tcPr>
          <w:p w:rsidR="009B3818" w:rsidRPr="00D40EBC" w:rsidRDefault="009B3818" w:rsidP="00D40E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D40EBC">
              <w:rPr>
                <w:rFonts w:ascii="Times New Roman" w:hAnsi="Times New Roman" w:cs="Times New Roman"/>
                <w:bCs/>
                <w:color w:val="auto"/>
                <w:lang w:bidi="ar-SA"/>
              </w:rPr>
              <w:t>Перечень информационных материалов к проекту</w:t>
            </w:r>
          </w:p>
        </w:tc>
        <w:tc>
          <w:tcPr>
            <w:tcW w:w="4787" w:type="dxa"/>
          </w:tcPr>
          <w:p w:rsidR="009B3818" w:rsidRPr="00D40EBC" w:rsidRDefault="00D40EBC" w:rsidP="00D40EBC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9B3818" w:rsidRPr="00D40EBC">
              <w:rPr>
                <w:b w:val="0"/>
                <w:sz w:val="24"/>
                <w:szCs w:val="24"/>
              </w:rPr>
              <w:t>ояснительная записка, схема расположения границ земельного участка</w:t>
            </w:r>
          </w:p>
        </w:tc>
      </w:tr>
      <w:tr w:rsidR="009B3818" w:rsidRPr="00D40EBC" w:rsidTr="00A54F8E">
        <w:tc>
          <w:tcPr>
            <w:tcW w:w="4786" w:type="dxa"/>
          </w:tcPr>
          <w:p w:rsidR="009B3818" w:rsidRPr="00D40EBC" w:rsidRDefault="009B3818" w:rsidP="00D40E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D40EBC">
              <w:rPr>
                <w:rFonts w:ascii="Times New Roman" w:hAnsi="Times New Roman" w:cs="Times New Roman"/>
                <w:bCs/>
                <w:color w:val="auto"/>
                <w:lang w:bidi="ar-SA"/>
              </w:rPr>
              <w:t>Порядок проведения публичных слушаний по проекту</w:t>
            </w:r>
          </w:p>
        </w:tc>
        <w:tc>
          <w:tcPr>
            <w:tcW w:w="4787" w:type="dxa"/>
          </w:tcPr>
          <w:p w:rsidR="00D40EBC" w:rsidRPr="00D40EBC" w:rsidRDefault="00D40EBC" w:rsidP="00D40EBC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0EBC">
              <w:rPr>
                <w:sz w:val="24"/>
                <w:szCs w:val="24"/>
              </w:rPr>
              <w:t xml:space="preserve">рганизатор публичных слушаний – комиссия </w:t>
            </w:r>
            <w:r w:rsidRPr="00D40EBC">
              <w:rPr>
                <w:color w:val="auto"/>
                <w:sz w:val="24"/>
                <w:szCs w:val="24"/>
                <w:lang w:bidi="ar-SA"/>
              </w:rPr>
              <w:t>по подготовке проекта правил землепользования и застройки Шерегешского городского поселения.</w:t>
            </w:r>
          </w:p>
          <w:p w:rsidR="00D40EBC" w:rsidRPr="00D40EBC" w:rsidRDefault="00D40EBC" w:rsidP="00D40EBC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40EBC">
              <w:rPr>
                <w:sz w:val="24"/>
                <w:szCs w:val="24"/>
              </w:rPr>
              <w:t>Контактная информация:</w:t>
            </w:r>
          </w:p>
          <w:p w:rsidR="00D40EBC" w:rsidRPr="00D40EBC" w:rsidRDefault="00D40EBC" w:rsidP="00D40EBC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40EBC">
              <w:rPr>
                <w:sz w:val="24"/>
                <w:szCs w:val="24"/>
              </w:rPr>
              <w:lastRenderedPageBreak/>
              <w:t>- почтовый адрес: 650064, г. </w:t>
            </w:r>
            <w:r>
              <w:rPr>
                <w:sz w:val="24"/>
                <w:szCs w:val="24"/>
              </w:rPr>
              <w:t>Кемерово, пр. </w:t>
            </w:r>
            <w:r w:rsidRPr="00D40EBC">
              <w:rPr>
                <w:sz w:val="24"/>
                <w:szCs w:val="24"/>
              </w:rPr>
              <w:t xml:space="preserve">Советский, д. 60, </w:t>
            </w:r>
            <w:proofErr w:type="spellStart"/>
            <w:r w:rsidRPr="00D40EBC">
              <w:rPr>
                <w:sz w:val="24"/>
                <w:szCs w:val="24"/>
              </w:rPr>
              <w:t>каб</w:t>
            </w:r>
            <w:proofErr w:type="spellEnd"/>
            <w:r w:rsidRPr="00D40EBC">
              <w:rPr>
                <w:sz w:val="24"/>
                <w:szCs w:val="24"/>
              </w:rPr>
              <w:t>. 506;</w:t>
            </w:r>
          </w:p>
          <w:p w:rsidR="00D40EBC" w:rsidRPr="00D40EBC" w:rsidRDefault="00D40EBC" w:rsidP="00D40EBC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40EBC">
              <w:rPr>
                <w:sz w:val="24"/>
                <w:szCs w:val="24"/>
              </w:rPr>
              <w:t>- электронный адрес:</w:t>
            </w:r>
            <w:r w:rsidRPr="00D40EBC">
              <w:rPr>
                <w:color w:val="auto"/>
                <w:sz w:val="24"/>
                <w:szCs w:val="24"/>
              </w:rPr>
              <w:t xml:space="preserve"> </w:t>
            </w:r>
            <w:hyperlink r:id="rId8" w:history="1">
              <w:r w:rsidRPr="00D40EB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</w:t>
              </w:r>
              <w:r w:rsidRPr="00D40EBC">
                <w:rPr>
                  <w:rStyle w:val="a3"/>
                  <w:color w:val="auto"/>
                  <w:sz w:val="24"/>
                  <w:szCs w:val="24"/>
                  <w:u w:val="none"/>
                </w:rPr>
                <w:t>uaig</w:t>
              </w:r>
              <w:r w:rsidRPr="00D40EB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ko</w:t>
              </w:r>
              <w:r w:rsidRPr="00D40EBC">
                <w:rPr>
                  <w:rStyle w:val="a3"/>
                  <w:color w:val="auto"/>
                  <w:sz w:val="24"/>
                  <w:szCs w:val="24"/>
                  <w:u w:val="none"/>
                </w:rPr>
                <w:t>@ako.ru</w:t>
              </w:r>
            </w:hyperlink>
            <w:r w:rsidRPr="00D40EBC">
              <w:rPr>
                <w:color w:val="auto"/>
                <w:sz w:val="24"/>
                <w:szCs w:val="24"/>
              </w:rPr>
              <w:t>;</w:t>
            </w:r>
          </w:p>
          <w:p w:rsidR="00D40EBC" w:rsidRDefault="00D40EBC" w:rsidP="00D40EBC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40EBC">
              <w:rPr>
                <w:sz w:val="24"/>
                <w:szCs w:val="24"/>
              </w:rPr>
              <w:t xml:space="preserve">- номера телефонов: 8 (384-2) 36-43-17, </w:t>
            </w:r>
          </w:p>
          <w:p w:rsidR="009B3818" w:rsidRPr="00D40EBC" w:rsidRDefault="00D40EBC" w:rsidP="00D40EBC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40EBC">
              <w:rPr>
                <w:sz w:val="24"/>
                <w:szCs w:val="24"/>
              </w:rPr>
              <w:t>36-45-81.</w:t>
            </w:r>
          </w:p>
        </w:tc>
      </w:tr>
      <w:tr w:rsidR="009B3818" w:rsidRPr="00D40EBC" w:rsidTr="00A54F8E">
        <w:tc>
          <w:tcPr>
            <w:tcW w:w="4786" w:type="dxa"/>
          </w:tcPr>
          <w:p w:rsidR="009B3818" w:rsidRPr="00D40EBC" w:rsidRDefault="009B3818" w:rsidP="00D40E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D40EBC">
              <w:rPr>
                <w:rFonts w:ascii="Times New Roman" w:hAnsi="Times New Roman" w:cs="Times New Roman"/>
                <w:bCs/>
                <w:color w:val="auto"/>
                <w:lang w:bidi="ar-SA"/>
              </w:rPr>
              <w:lastRenderedPageBreak/>
              <w:t>Сроки проведения публичных слушаний по проекту</w:t>
            </w:r>
          </w:p>
        </w:tc>
        <w:tc>
          <w:tcPr>
            <w:tcW w:w="4787" w:type="dxa"/>
          </w:tcPr>
          <w:p w:rsidR="009B3818" w:rsidRPr="00D40EBC" w:rsidRDefault="00D40EBC" w:rsidP="00D40EBC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D40EBC">
              <w:rPr>
                <w:b w:val="0"/>
                <w:sz w:val="24"/>
                <w:szCs w:val="24"/>
              </w:rPr>
              <w:t>е более одного месяца со дня оповещения жителей Шерегешского городского поселения об их проведении до дня опубликования заключения о результатах публичных слушаний.</w:t>
            </w:r>
          </w:p>
        </w:tc>
      </w:tr>
      <w:tr w:rsidR="009B3818" w:rsidRPr="00D40EBC" w:rsidTr="00A54F8E">
        <w:tc>
          <w:tcPr>
            <w:tcW w:w="4786" w:type="dxa"/>
          </w:tcPr>
          <w:p w:rsidR="009B3818" w:rsidRPr="00D40EBC" w:rsidRDefault="009B3818" w:rsidP="00D40E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D40EBC">
              <w:rPr>
                <w:rFonts w:ascii="Times New Roman" w:hAnsi="Times New Roman" w:cs="Times New Roman"/>
                <w:bCs/>
                <w:color w:val="auto"/>
                <w:lang w:bidi="ar-SA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4787" w:type="dxa"/>
          </w:tcPr>
          <w:p w:rsidR="009B3818" w:rsidRPr="00D40EBC" w:rsidRDefault="00D40EBC" w:rsidP="00D40EBC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D40EBC">
              <w:rPr>
                <w:b w:val="0"/>
                <w:sz w:val="24"/>
                <w:szCs w:val="24"/>
              </w:rPr>
              <w:t xml:space="preserve">а стендах в здании администрации Шерегешского городского поселения по адресу: Кемеровская область – Кузбасс, </w:t>
            </w:r>
            <w:proofErr w:type="spellStart"/>
            <w:r w:rsidRPr="00D40EBC">
              <w:rPr>
                <w:b w:val="0"/>
                <w:sz w:val="24"/>
                <w:szCs w:val="24"/>
              </w:rPr>
              <w:t>Таштагольский</w:t>
            </w:r>
            <w:proofErr w:type="spellEnd"/>
            <w:r w:rsidRPr="00D40EBC">
              <w:rPr>
                <w:b w:val="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40EBC">
              <w:rPr>
                <w:b w:val="0"/>
                <w:sz w:val="24"/>
                <w:szCs w:val="24"/>
              </w:rPr>
              <w:t>пгт</w:t>
            </w:r>
            <w:proofErr w:type="spellEnd"/>
            <w:r>
              <w:rPr>
                <w:b w:val="0"/>
                <w:sz w:val="24"/>
                <w:szCs w:val="24"/>
              </w:rPr>
              <w:t> </w:t>
            </w:r>
            <w:proofErr w:type="spellStart"/>
            <w:r w:rsidRPr="00D40EBC">
              <w:rPr>
                <w:b w:val="0"/>
                <w:sz w:val="24"/>
                <w:szCs w:val="24"/>
              </w:rPr>
              <w:t>Шерегеш</w:t>
            </w:r>
            <w:proofErr w:type="spellEnd"/>
            <w:r w:rsidRPr="00D40EBC">
              <w:rPr>
                <w:b w:val="0"/>
                <w:sz w:val="24"/>
                <w:szCs w:val="24"/>
              </w:rPr>
              <w:t>, ул. Гагарина, д. 6 (актовый зал).</w:t>
            </w:r>
          </w:p>
          <w:p w:rsidR="00D40EBC" w:rsidRPr="00D40EBC" w:rsidRDefault="00D40EBC" w:rsidP="00D40EBC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40EBC">
              <w:rPr>
                <w:sz w:val="24"/>
                <w:szCs w:val="24"/>
              </w:rPr>
              <w:t>Срок проведения экспозиции – с 17.06.2022 по 23.06.2022.</w:t>
            </w:r>
          </w:p>
          <w:p w:rsidR="00D40EBC" w:rsidRPr="00D40EBC" w:rsidRDefault="00D40EBC" w:rsidP="00D40EBC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40EBC">
              <w:rPr>
                <w:sz w:val="24"/>
                <w:szCs w:val="24"/>
              </w:rPr>
              <w:t>Время посещения экспозиции – в соответствии с режимом работы администрации Шерегешского городского поселения.</w:t>
            </w:r>
          </w:p>
        </w:tc>
      </w:tr>
      <w:tr w:rsidR="009B3818" w:rsidRPr="00D40EBC" w:rsidTr="00A54F8E">
        <w:tc>
          <w:tcPr>
            <w:tcW w:w="4786" w:type="dxa"/>
          </w:tcPr>
          <w:p w:rsidR="009B3818" w:rsidRPr="00D40EBC" w:rsidRDefault="009B3818" w:rsidP="00D40E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D40EBC">
              <w:rPr>
                <w:rFonts w:ascii="Times New Roman" w:hAnsi="Times New Roman" w:cs="Times New Roman"/>
                <w:bCs/>
                <w:color w:val="auto"/>
                <w:lang w:bidi="ar-SA"/>
              </w:rPr>
              <w:t>Дата, время и место проведения собрания участников (в случае проведения публичных слушаний)</w:t>
            </w:r>
          </w:p>
        </w:tc>
        <w:tc>
          <w:tcPr>
            <w:tcW w:w="4787" w:type="dxa"/>
          </w:tcPr>
          <w:p w:rsidR="00D40EBC" w:rsidRPr="00D40EBC" w:rsidRDefault="00D40EBC" w:rsidP="00D40EBC">
            <w:pPr>
              <w:pStyle w:val="text-align-justify"/>
              <w:spacing w:before="0" w:beforeAutospacing="0" w:after="0" w:afterAutospacing="0"/>
              <w:jc w:val="both"/>
            </w:pPr>
            <w:r w:rsidRPr="00D40EBC">
              <w:t>Дата и время проведения открытого собрания – 23.06.2022 в 14.00.</w:t>
            </w:r>
          </w:p>
          <w:p w:rsidR="009B3818" w:rsidRPr="00D40EBC" w:rsidRDefault="00D40EBC" w:rsidP="00D40EBC">
            <w:pPr>
              <w:pStyle w:val="text-align-justify"/>
              <w:spacing w:before="0" w:beforeAutospacing="0" w:after="0" w:afterAutospacing="0"/>
              <w:jc w:val="both"/>
            </w:pPr>
            <w:r w:rsidRPr="00D40EBC">
              <w:t xml:space="preserve">Место проведения открытого собрания – администрация Шерегешского городского поселения (Кемеровская область-Кузбасс, </w:t>
            </w:r>
            <w:proofErr w:type="spellStart"/>
            <w:r w:rsidRPr="00D40EBC">
              <w:t>Таштагол</w:t>
            </w:r>
            <w:r>
              <w:t>ьский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пгт</w:t>
            </w:r>
            <w:proofErr w:type="spellEnd"/>
            <w:r>
              <w:t> </w:t>
            </w:r>
            <w:proofErr w:type="spellStart"/>
            <w:r w:rsidRPr="00D40EBC">
              <w:t>Шерегеш</w:t>
            </w:r>
            <w:proofErr w:type="spellEnd"/>
            <w:r w:rsidRPr="00D40EBC">
              <w:t>, ул. Гагарина, д. 6, актовый зал).</w:t>
            </w:r>
          </w:p>
        </w:tc>
      </w:tr>
      <w:tr w:rsidR="009B3818" w:rsidRPr="00D40EBC" w:rsidTr="00A54F8E">
        <w:tc>
          <w:tcPr>
            <w:tcW w:w="4786" w:type="dxa"/>
          </w:tcPr>
          <w:p w:rsidR="009B3818" w:rsidRPr="00D40EBC" w:rsidRDefault="009B3818" w:rsidP="00D40E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D40EBC">
              <w:rPr>
                <w:rFonts w:ascii="Times New Roman" w:hAnsi="Times New Roman" w:cs="Times New Roman"/>
                <w:bCs/>
                <w:color w:val="auto"/>
                <w:lang w:bidi="ar-SA"/>
              </w:rPr>
              <w:t>Порядок, сроки и форма внесения участниками общественных обсуждений или публичных слушаний предложений и замечаний, касающихся проекта</w:t>
            </w:r>
          </w:p>
        </w:tc>
        <w:tc>
          <w:tcPr>
            <w:tcW w:w="4787" w:type="dxa"/>
          </w:tcPr>
          <w:p w:rsidR="00D40EBC" w:rsidRPr="00D40EBC" w:rsidRDefault="00D40EBC" w:rsidP="00D40EBC">
            <w:pPr>
              <w:pStyle w:val="a5"/>
              <w:spacing w:before="0" w:beforeAutospacing="0" w:after="0" w:afterAutospacing="0"/>
              <w:jc w:val="both"/>
            </w:pPr>
            <w:r w:rsidRPr="00D40EBC">
              <w:t xml:space="preserve">Предложения и замечания по Проекту принимаются со дня опубликования оповещения по 23.06.2022 включительно: </w:t>
            </w:r>
          </w:p>
          <w:p w:rsidR="00D40EBC" w:rsidRPr="00D40EBC" w:rsidRDefault="00D40EBC" w:rsidP="00D40EBC">
            <w:pPr>
              <w:pStyle w:val="a5"/>
              <w:spacing w:before="0" w:beforeAutospacing="0" w:after="0" w:afterAutospacing="0"/>
              <w:jc w:val="both"/>
            </w:pPr>
            <w:r w:rsidRPr="00D40EBC">
              <w:t xml:space="preserve">- в письменной или устной форме в ходе проведения собрания участников публичных слушаний; </w:t>
            </w:r>
          </w:p>
          <w:p w:rsidR="00D40EBC" w:rsidRPr="00D40EBC" w:rsidRDefault="00D40EBC" w:rsidP="00D40EBC">
            <w:pPr>
              <w:pStyle w:val="a5"/>
              <w:spacing w:before="0" w:beforeAutospacing="0" w:after="0" w:afterAutospacing="0"/>
              <w:jc w:val="both"/>
            </w:pPr>
            <w:r w:rsidRPr="00D40EBC">
              <w:t xml:space="preserve">- в письменной форме по адресу: 650064, г. Кемерово, пр. </w:t>
            </w:r>
            <w:proofErr w:type="gramStart"/>
            <w:r w:rsidRPr="00D40EBC">
              <w:t xml:space="preserve">Советский, д. 60, </w:t>
            </w:r>
            <w:proofErr w:type="spellStart"/>
            <w:r w:rsidRPr="00D40EBC">
              <w:t>каб</w:t>
            </w:r>
            <w:proofErr w:type="spellEnd"/>
            <w:r w:rsidRPr="00D40EBC">
              <w:t xml:space="preserve">. 506, а также на адрес электронной почты </w:t>
            </w:r>
            <w:hyperlink r:id="rId9" w:history="1">
              <w:r w:rsidRPr="00D40EBC">
                <w:rPr>
                  <w:rStyle w:val="a3"/>
                  <w:color w:val="auto"/>
                  <w:u w:val="none"/>
                  <w:lang w:val="en-US"/>
                </w:rPr>
                <w:t>g</w:t>
              </w:r>
              <w:r w:rsidRPr="00D40EBC">
                <w:rPr>
                  <w:rStyle w:val="a3"/>
                  <w:color w:val="auto"/>
                  <w:u w:val="none"/>
                </w:rPr>
                <w:t>uaig</w:t>
              </w:r>
              <w:r w:rsidRPr="00D40EBC">
                <w:rPr>
                  <w:rStyle w:val="a3"/>
                  <w:color w:val="auto"/>
                  <w:u w:val="none"/>
                  <w:lang w:val="en-US"/>
                </w:rPr>
                <w:t>ko</w:t>
              </w:r>
              <w:r w:rsidRPr="00D40EBC">
                <w:rPr>
                  <w:rStyle w:val="a3"/>
                  <w:color w:val="auto"/>
                  <w:u w:val="none"/>
                </w:rPr>
                <w:t>@ako.ru</w:t>
              </w:r>
            </w:hyperlink>
            <w:r w:rsidRPr="00D40EBC">
              <w:t xml:space="preserve">. </w:t>
            </w:r>
            <w:proofErr w:type="gramEnd"/>
          </w:p>
          <w:p w:rsidR="00D40EBC" w:rsidRPr="00D40EBC" w:rsidRDefault="00D40EBC" w:rsidP="00D40EBC">
            <w:pPr>
              <w:pStyle w:val="a5"/>
              <w:spacing w:before="0" w:beforeAutospacing="0" w:after="0" w:afterAutospacing="0"/>
              <w:jc w:val="both"/>
            </w:pPr>
            <w:r w:rsidRPr="00D40EBC">
              <w:t xml:space="preserve"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с приложением документов, подтверждающих такие сведения: </w:t>
            </w:r>
          </w:p>
          <w:p w:rsidR="00D40EBC" w:rsidRPr="00D40EBC" w:rsidRDefault="00D40EBC" w:rsidP="00D40EBC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D40EBC">
              <w:t xml:space="preserve">- для физических лиц: фамилию, имя, отчество (при наличии), дату рождения, адрес места жительства (регистрации); </w:t>
            </w:r>
            <w:proofErr w:type="gramEnd"/>
          </w:p>
          <w:p w:rsidR="00D40EBC" w:rsidRPr="00D40EBC" w:rsidRDefault="00D40EBC" w:rsidP="00D40EBC">
            <w:pPr>
              <w:pStyle w:val="a5"/>
              <w:spacing w:before="0" w:beforeAutospacing="0" w:after="0" w:afterAutospacing="0"/>
              <w:jc w:val="both"/>
            </w:pPr>
            <w:r w:rsidRPr="00D40EBC">
              <w:t xml:space="preserve">- для юридических лиц: наименование, основной государственный регистрационный номер, место нахождения </w:t>
            </w:r>
            <w:r w:rsidRPr="00D40EBC">
              <w:lastRenderedPageBreak/>
              <w:t xml:space="preserve">и адрес; </w:t>
            </w:r>
          </w:p>
          <w:p w:rsidR="009B3818" w:rsidRPr="00D40EBC" w:rsidRDefault="00D40EBC" w:rsidP="00D40EBC">
            <w:pPr>
              <w:pStyle w:val="a5"/>
              <w:spacing w:before="0" w:beforeAutospacing="0" w:after="0" w:afterAutospacing="0"/>
              <w:jc w:val="both"/>
            </w:pPr>
            <w:r w:rsidRPr="00D40EBC">
              <w:t xml:space="preserve"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 </w:t>
            </w:r>
          </w:p>
        </w:tc>
      </w:tr>
    </w:tbl>
    <w:p w:rsidR="00A54F8E" w:rsidRDefault="00A54F8E" w:rsidP="00A54F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F8E" w:rsidRDefault="00A54F8E" w:rsidP="00A54F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3F783B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A54F8E" w:rsidRPr="003F783B" w:rsidRDefault="00A54F8E" w:rsidP="00A54F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F8E" w:rsidRPr="003F783B" w:rsidRDefault="00A54F8E" w:rsidP="00A54F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783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В.С. Костиков</w:t>
      </w:r>
      <w:r w:rsidRPr="003F78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4F8E" w:rsidRPr="003F783B" w:rsidRDefault="00A54F8E" w:rsidP="00A54F8E">
      <w:pPr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                 </w:t>
      </w:r>
      <w:r w:rsidRPr="003F783B">
        <w:rPr>
          <w:rFonts w:ascii="Times New Roman" w:hAnsi="Times New Roman" w:cs="Times New Roman"/>
          <w:color w:val="auto"/>
          <w:szCs w:val="22"/>
        </w:rPr>
        <w:t>(Ф.И.О., подпись)</w:t>
      </w:r>
    </w:p>
    <w:p w:rsidR="009B3818" w:rsidRPr="00C82CFA" w:rsidRDefault="009B3818">
      <w:pPr>
        <w:pStyle w:val="20"/>
        <w:shd w:val="clear" w:color="auto" w:fill="auto"/>
        <w:spacing w:after="159"/>
        <w:rPr>
          <w:sz w:val="28"/>
          <w:szCs w:val="28"/>
        </w:rPr>
      </w:pPr>
      <w:bookmarkStart w:id="0" w:name="_GoBack"/>
      <w:bookmarkEnd w:id="0"/>
    </w:p>
    <w:sectPr w:rsidR="009B3818" w:rsidRPr="00C82CFA" w:rsidSect="009B3818">
      <w:type w:val="continuous"/>
      <w:pgSz w:w="11909" w:h="16838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38" w:rsidRDefault="009F2938" w:rsidP="005C06AD">
      <w:r>
        <w:separator/>
      </w:r>
    </w:p>
  </w:endnote>
  <w:endnote w:type="continuationSeparator" w:id="0">
    <w:p w:rsidR="009F2938" w:rsidRDefault="009F2938" w:rsidP="005C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38" w:rsidRDefault="009F2938"/>
  </w:footnote>
  <w:footnote w:type="continuationSeparator" w:id="0">
    <w:p w:rsidR="009F2938" w:rsidRDefault="009F29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AD"/>
    <w:rsid w:val="00017FA1"/>
    <w:rsid w:val="00026A1F"/>
    <w:rsid w:val="000B3A87"/>
    <w:rsid w:val="000C17EC"/>
    <w:rsid w:val="000E18D0"/>
    <w:rsid w:val="0024108E"/>
    <w:rsid w:val="00242178"/>
    <w:rsid w:val="0025085F"/>
    <w:rsid w:val="002D2C5A"/>
    <w:rsid w:val="00310ED5"/>
    <w:rsid w:val="003437DE"/>
    <w:rsid w:val="00386494"/>
    <w:rsid w:val="00403026"/>
    <w:rsid w:val="00512EC3"/>
    <w:rsid w:val="0055552C"/>
    <w:rsid w:val="00585F32"/>
    <w:rsid w:val="00591346"/>
    <w:rsid w:val="005C06AD"/>
    <w:rsid w:val="00623CAF"/>
    <w:rsid w:val="00633819"/>
    <w:rsid w:val="00636955"/>
    <w:rsid w:val="0067225E"/>
    <w:rsid w:val="00684D13"/>
    <w:rsid w:val="006F6346"/>
    <w:rsid w:val="007043AB"/>
    <w:rsid w:val="007566FD"/>
    <w:rsid w:val="007653A8"/>
    <w:rsid w:val="00791FDA"/>
    <w:rsid w:val="007B04A2"/>
    <w:rsid w:val="00812914"/>
    <w:rsid w:val="00900A48"/>
    <w:rsid w:val="00904D7B"/>
    <w:rsid w:val="00955289"/>
    <w:rsid w:val="00956D81"/>
    <w:rsid w:val="00992693"/>
    <w:rsid w:val="009B3818"/>
    <w:rsid w:val="009F0FF3"/>
    <w:rsid w:val="009F2938"/>
    <w:rsid w:val="00A21BC7"/>
    <w:rsid w:val="00A54F8E"/>
    <w:rsid w:val="00AF415F"/>
    <w:rsid w:val="00B47CC5"/>
    <w:rsid w:val="00B926F5"/>
    <w:rsid w:val="00BC5C65"/>
    <w:rsid w:val="00BD6212"/>
    <w:rsid w:val="00BE5CA8"/>
    <w:rsid w:val="00C82CFA"/>
    <w:rsid w:val="00CC0440"/>
    <w:rsid w:val="00CD0088"/>
    <w:rsid w:val="00CE58A3"/>
    <w:rsid w:val="00CF3D69"/>
    <w:rsid w:val="00D40EBC"/>
    <w:rsid w:val="00D60CD2"/>
    <w:rsid w:val="00DE630C"/>
    <w:rsid w:val="00E65CC6"/>
    <w:rsid w:val="00E717A4"/>
    <w:rsid w:val="00FA5FE7"/>
    <w:rsid w:val="00FC38EB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6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6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C0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5C0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5C0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5C0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C06AD"/>
    <w:pPr>
      <w:shd w:val="clear" w:color="auto" w:fill="FFFFFF"/>
      <w:spacing w:after="12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5C06AD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-align-justify">
    <w:name w:val="text-align-justify"/>
    <w:basedOn w:val="a"/>
    <w:rsid w:val="00904D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unhideWhenUsed/>
    <w:rsid w:val="00BC5C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636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95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9B3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4F8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6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6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C0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5C0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5C0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5C0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C06AD"/>
    <w:pPr>
      <w:shd w:val="clear" w:color="auto" w:fill="FFFFFF"/>
      <w:spacing w:after="12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5C06AD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-align-justify">
    <w:name w:val="text-align-justify"/>
    <w:basedOn w:val="a"/>
    <w:rsid w:val="00904D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unhideWhenUsed/>
    <w:rsid w:val="00BC5C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636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95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9B3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4F8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igKO@a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aig4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aigKO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Оповещение.docx</vt:lpstr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Оповещение.docx</dc:title>
  <dc:creator>Федулова Ксения Сергеевна</dc:creator>
  <cp:lastModifiedBy>Федулова Ксения Сергеевна</cp:lastModifiedBy>
  <cp:revision>4</cp:revision>
  <cp:lastPrinted>2022-06-10T07:29:00Z</cp:lastPrinted>
  <dcterms:created xsi:type="dcterms:W3CDTF">2022-06-10T04:19:00Z</dcterms:created>
  <dcterms:modified xsi:type="dcterms:W3CDTF">2022-06-10T07:36:00Z</dcterms:modified>
</cp:coreProperties>
</file>